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59" w:rsidRPr="00C1644E" w:rsidRDefault="00B03959" w:rsidP="00B03959">
      <w:pPr>
        <w:jc w:val="center"/>
        <w:rPr>
          <w:rFonts w:ascii="Times New Roman" w:hAnsi="Times New Roman"/>
          <w:color w:val="000000" w:themeColor="text1"/>
          <w:sz w:val="40"/>
          <w:szCs w:val="40"/>
          <w:lang w:val="de-DE"/>
        </w:rPr>
      </w:pPr>
      <w:r w:rsidRPr="00C1644E">
        <w:rPr>
          <w:rFonts w:ascii="Times New Roman" w:hAnsi="Times New Roman"/>
          <w:b/>
          <w:color w:val="000000" w:themeColor="text1"/>
          <w:sz w:val="40"/>
          <w:szCs w:val="40"/>
          <w:lang w:val="de-DE"/>
        </w:rPr>
        <w:t>PERSONALPRONOMEN IM DEUTSCHEN UND IM VIETNAMESISCHEN</w:t>
      </w:r>
    </w:p>
    <w:p w:rsidR="00B03959" w:rsidRPr="00C1644E" w:rsidRDefault="00B03959" w:rsidP="00B03959">
      <w:pPr>
        <w:jc w:val="center"/>
        <w:rPr>
          <w:rFonts w:ascii="Times New Roman" w:hAnsi="Times New Roman"/>
          <w:b/>
          <w:color w:val="000000" w:themeColor="text1"/>
          <w:sz w:val="40"/>
          <w:szCs w:val="40"/>
          <w:lang w:val="de-DE"/>
        </w:rPr>
      </w:pPr>
      <w:r w:rsidRPr="00C1644E">
        <w:rPr>
          <w:rFonts w:ascii="Times New Roman" w:hAnsi="Times New Roman"/>
          <w:b/>
          <w:color w:val="000000" w:themeColor="text1"/>
          <w:sz w:val="40"/>
          <w:szCs w:val="40"/>
          <w:lang w:val="de-DE"/>
        </w:rPr>
        <w:t>ĐẠI TỪ NHÂN XƯNG TRONG TIẾNG ĐỨC VÀ TIẾNG VIỆT</w:t>
      </w:r>
    </w:p>
    <w:p w:rsidR="00B03959" w:rsidRPr="00C1644E" w:rsidRDefault="00B03959" w:rsidP="00B03959">
      <w:pPr>
        <w:ind w:right="-1350"/>
        <w:rPr>
          <w:rFonts w:ascii="Times New Roman" w:hAnsi="Times New Roman"/>
          <w:b/>
          <w:color w:val="000000" w:themeColor="text1"/>
          <w:sz w:val="32"/>
          <w:szCs w:val="32"/>
          <w:lang w:val="de-DE"/>
        </w:rPr>
      </w:pPr>
      <w:r w:rsidRPr="00C1644E">
        <w:rPr>
          <w:rFonts w:ascii="Times New Roman" w:hAnsi="Times New Roman"/>
          <w:color w:val="000000" w:themeColor="text1"/>
          <w:sz w:val="24"/>
          <w:szCs w:val="24"/>
          <w:lang w:val="de-DE"/>
        </w:rPr>
        <w:t xml:space="preserve">                      </w:t>
      </w:r>
      <w:r w:rsidRPr="00C1644E">
        <w:rPr>
          <w:rFonts w:ascii="Times New Roman" w:hAnsi="Times New Roman"/>
          <w:b/>
          <w:color w:val="000000" w:themeColor="text1"/>
          <w:sz w:val="32"/>
          <w:szCs w:val="32"/>
          <w:lang w:val="de-DE"/>
        </w:rPr>
        <w:t>Name:</w:t>
      </w:r>
      <w:r w:rsidRPr="00C1644E">
        <w:rPr>
          <w:rFonts w:ascii="Times New Roman" w:hAnsi="Times New Roman"/>
          <w:b/>
          <w:color w:val="000000" w:themeColor="text1"/>
          <w:sz w:val="32"/>
          <w:szCs w:val="32"/>
          <w:lang w:val="de-DE"/>
        </w:rPr>
        <w:tab/>
        <w:t xml:space="preserve">        Truong Thu Tra</w:t>
      </w:r>
    </w:p>
    <w:p w:rsidR="003E25EA" w:rsidRDefault="00B03959">
      <w:pPr>
        <w:rPr>
          <w:rFonts w:ascii="Times New Roman" w:hAnsi="Times New Roman"/>
          <w:b/>
          <w:color w:val="000000" w:themeColor="text1"/>
          <w:sz w:val="32"/>
          <w:szCs w:val="32"/>
          <w:lang w:val="de-DE"/>
        </w:rPr>
      </w:pPr>
      <w:r w:rsidRPr="00C1644E">
        <w:rPr>
          <w:rFonts w:ascii="Times New Roman" w:hAnsi="Times New Roman"/>
          <w:b/>
          <w:color w:val="000000" w:themeColor="text1"/>
          <w:sz w:val="32"/>
          <w:szCs w:val="32"/>
          <w:lang w:val="de-DE"/>
        </w:rPr>
        <w:t>Betreuerin:        MA. Tran Thi Thu Trang</w:t>
      </w:r>
    </w:p>
    <w:p w:rsidR="00B03959" w:rsidRDefault="00B03959">
      <w:pPr>
        <w:rPr>
          <w:rFonts w:ascii="Times New Roman" w:hAnsi="Times New Roman"/>
          <w:b/>
          <w:color w:val="000000" w:themeColor="text1"/>
          <w:sz w:val="32"/>
          <w:szCs w:val="32"/>
          <w:lang w:val="de-DE"/>
        </w:rPr>
      </w:pPr>
    </w:p>
    <w:p w:rsidR="00B03959" w:rsidRPr="00C1644E" w:rsidRDefault="00B03959" w:rsidP="00B03959">
      <w:pPr>
        <w:jc w:val="center"/>
        <w:rPr>
          <w:rFonts w:ascii="Times New Roman" w:hAnsi="Times New Roman"/>
          <w:b/>
          <w:color w:val="000000" w:themeColor="text1"/>
          <w:sz w:val="26"/>
          <w:szCs w:val="26"/>
          <w:lang w:val="de-DE"/>
        </w:rPr>
      </w:pPr>
      <w:r w:rsidRPr="00C1644E">
        <w:rPr>
          <w:rFonts w:ascii="Times New Roman" w:hAnsi="Times New Roman"/>
          <w:b/>
          <w:color w:val="000000" w:themeColor="text1"/>
          <w:sz w:val="32"/>
          <w:szCs w:val="32"/>
          <w:lang w:val="de-DE"/>
        </w:rPr>
        <w:t>ZUSAMMENFASSUNG</w:t>
      </w:r>
    </w:p>
    <w:p w:rsidR="00B03959" w:rsidRPr="00C1644E" w:rsidRDefault="00B03959" w:rsidP="00B03959">
      <w:pPr>
        <w:spacing w:line="360" w:lineRule="auto"/>
        <w:jc w:val="both"/>
        <w:rPr>
          <w:rFonts w:ascii="Times New Roman" w:hAnsi="Times New Roman"/>
          <w:color w:val="000000" w:themeColor="text1"/>
          <w:sz w:val="26"/>
          <w:szCs w:val="26"/>
          <w:shd w:val="clear" w:color="auto" w:fill="FFFFFF"/>
          <w:lang w:val="de-DE"/>
        </w:rPr>
      </w:pPr>
      <w:r w:rsidRPr="00C1644E">
        <w:rPr>
          <w:rFonts w:ascii="Times New Roman" w:hAnsi="Times New Roman"/>
          <w:color w:val="000000" w:themeColor="text1"/>
          <w:sz w:val="26"/>
          <w:szCs w:val="26"/>
          <w:lang w:val="de-DE"/>
        </w:rPr>
        <w:t xml:space="preserve">Die vorliegende Bachelorarbeit </w:t>
      </w:r>
      <w:r w:rsidRPr="00C1644E">
        <w:rPr>
          <w:rFonts w:ascii="Times New Roman" w:hAnsi="Times New Roman"/>
          <w:color w:val="000000" w:themeColor="text1"/>
          <w:sz w:val="26"/>
          <w:szCs w:val="26"/>
          <w:shd w:val="clear" w:color="auto" w:fill="FFFFFF"/>
          <w:lang w:val="de-DE"/>
        </w:rPr>
        <w:t xml:space="preserve">beschäftigt sich mit dem Thema </w:t>
      </w:r>
      <w:r w:rsidRPr="00C1644E">
        <w:rPr>
          <w:rFonts w:ascii="Times New Roman" w:hAnsi="Times New Roman"/>
          <w:b/>
          <w:i/>
          <w:color w:val="000000" w:themeColor="text1"/>
          <w:sz w:val="26"/>
          <w:szCs w:val="26"/>
          <w:shd w:val="clear" w:color="auto" w:fill="FFFFFF"/>
          <w:lang w:val="de-DE"/>
        </w:rPr>
        <w:t>„Personalpronomen im Deutschen und im Vietnamesischen“</w:t>
      </w:r>
      <w:r w:rsidRPr="00DD1CF4">
        <w:rPr>
          <w:rFonts w:ascii="Times New Roman" w:hAnsi="Times New Roman"/>
          <w:color w:val="000000" w:themeColor="text1"/>
          <w:sz w:val="26"/>
          <w:szCs w:val="26"/>
          <w:shd w:val="clear" w:color="auto" w:fill="FFFFFF"/>
          <w:lang w:val="de-DE"/>
        </w:rPr>
        <w:t xml:space="preserve">. </w:t>
      </w:r>
      <w:r w:rsidRPr="00C1644E">
        <w:rPr>
          <w:rFonts w:ascii="Times New Roman" w:hAnsi="Times New Roman"/>
          <w:color w:val="000000" w:themeColor="text1"/>
          <w:sz w:val="26"/>
          <w:szCs w:val="26"/>
          <w:lang w:val="de-DE"/>
        </w:rPr>
        <w:t>Zuerst</w:t>
      </w:r>
      <w:r w:rsidRPr="00C1644E">
        <w:rPr>
          <w:rFonts w:ascii="Times New Roman" w:hAnsi="Times New Roman"/>
          <w:color w:val="000000" w:themeColor="text1"/>
          <w:sz w:val="26"/>
          <w:szCs w:val="26"/>
          <w:shd w:val="clear" w:color="auto" w:fill="FFFFFF"/>
          <w:lang w:val="de-DE"/>
        </w:rPr>
        <w:t xml:space="preserve"> werden </w:t>
      </w:r>
      <w:r w:rsidRPr="00C1644E">
        <w:rPr>
          <w:rFonts w:ascii="Times New Roman" w:hAnsi="Times New Roman"/>
          <w:color w:val="000000" w:themeColor="text1"/>
          <w:sz w:val="26"/>
          <w:szCs w:val="26"/>
          <w:lang w:val="de-DE"/>
        </w:rPr>
        <w:t xml:space="preserve">die theoretischen Grundlagen </w:t>
      </w:r>
      <w:r w:rsidRPr="00C1644E">
        <w:rPr>
          <w:rFonts w:ascii="Times New Roman" w:hAnsi="Times New Roman"/>
          <w:color w:val="000000" w:themeColor="text1"/>
          <w:sz w:val="26"/>
          <w:szCs w:val="26"/>
          <w:shd w:val="clear" w:color="auto" w:fill="FFFFFF"/>
          <w:lang w:val="de-DE"/>
        </w:rPr>
        <w:t xml:space="preserve">über das </w:t>
      </w:r>
      <w:r w:rsidRPr="00C1644E">
        <w:rPr>
          <w:rFonts w:ascii="Times New Roman" w:hAnsi="Times New Roman"/>
          <w:color w:val="000000" w:themeColor="text1"/>
          <w:sz w:val="26"/>
          <w:szCs w:val="26"/>
          <w:lang w:val="de-DE"/>
        </w:rPr>
        <w:t xml:space="preserve">Wort kurz </w:t>
      </w:r>
      <w:r w:rsidRPr="00C1644E">
        <w:rPr>
          <w:rFonts w:ascii="Times New Roman" w:hAnsi="Times New Roman"/>
          <w:color w:val="000000" w:themeColor="text1"/>
          <w:sz w:val="26"/>
          <w:szCs w:val="26"/>
          <w:shd w:val="clear" w:color="auto" w:fill="FFFFFF"/>
          <w:lang w:val="de-DE"/>
        </w:rPr>
        <w:t xml:space="preserve">vorgestellt, nämlich die Definition, die grammatischen Eigenschaften, die Wortarten. Danach </w:t>
      </w:r>
      <w:r w:rsidRPr="00C1644E">
        <w:rPr>
          <w:rFonts w:ascii="Times New Roman" w:hAnsi="Times New Roman"/>
          <w:color w:val="000000" w:themeColor="text1"/>
          <w:sz w:val="26"/>
          <w:szCs w:val="26"/>
          <w:lang w:val="de-DE"/>
        </w:rPr>
        <w:t>konzentriert sich meine Arbeit auf die Definitionen, die semantischen und syntaktischen Merkmale der deutschen und vietnamesischen Personalpronomen</w:t>
      </w:r>
      <w:r w:rsidRPr="00C1644E">
        <w:rPr>
          <w:rFonts w:ascii="Times New Roman" w:hAnsi="Times New Roman"/>
          <w:color w:val="000000" w:themeColor="text1"/>
          <w:sz w:val="26"/>
          <w:szCs w:val="26"/>
          <w:shd w:val="clear" w:color="auto" w:fill="FFFFFF"/>
          <w:lang w:val="de-DE"/>
        </w:rPr>
        <w:t xml:space="preserve">. </w:t>
      </w:r>
      <w:r w:rsidRPr="00C1644E">
        <w:rPr>
          <w:rFonts w:ascii="Times New Roman" w:hAnsi="Times New Roman"/>
          <w:color w:val="000000" w:themeColor="text1"/>
          <w:sz w:val="26"/>
          <w:szCs w:val="26"/>
          <w:lang w:val="de-DE"/>
        </w:rPr>
        <w:t>Seit der Antike versuchen viele Linguisten den Begriff Personalpronomen genauer zu erfassen deshalb</w:t>
      </w:r>
      <w:r w:rsidRPr="00C1644E">
        <w:rPr>
          <w:rFonts w:ascii="Times New Roman" w:hAnsi="Times New Roman"/>
          <w:color w:val="000000" w:themeColor="text1"/>
          <w:sz w:val="26"/>
          <w:szCs w:val="26"/>
          <w:shd w:val="clear" w:color="auto" w:fill="FFFFFF"/>
          <w:lang w:val="de-DE"/>
        </w:rPr>
        <w:t xml:space="preserve"> gebe die Verfasserin in diesem Teil viele Auffassungen, die auf verschiedene semantische Theorien basieren. Dadurch können die Leser einen guten </w:t>
      </w:r>
      <w:r w:rsidRPr="00C1644E">
        <w:rPr>
          <w:rFonts w:ascii="Times New Roman" w:hAnsi="Times New Roman"/>
          <w:color w:val="000000" w:themeColor="text1"/>
          <w:sz w:val="26"/>
          <w:szCs w:val="26"/>
          <w:lang w:val="de-DE"/>
        </w:rPr>
        <w:t>Ü</w:t>
      </w:r>
      <w:r w:rsidRPr="00C1644E">
        <w:rPr>
          <w:rFonts w:ascii="Times New Roman" w:hAnsi="Times New Roman"/>
          <w:color w:val="000000" w:themeColor="text1"/>
          <w:sz w:val="26"/>
          <w:szCs w:val="26"/>
          <w:shd w:val="clear" w:color="auto" w:fill="FFFFFF"/>
          <w:lang w:val="de-DE"/>
        </w:rPr>
        <w:t xml:space="preserve">berblick </w:t>
      </w:r>
      <w:r w:rsidRPr="00C1644E">
        <w:rPr>
          <w:rStyle w:val="Emphasis"/>
          <w:rFonts w:ascii="Times New Roman" w:hAnsi="Times New Roman"/>
          <w:color w:val="000000" w:themeColor="text1"/>
          <w:sz w:val="26"/>
          <w:szCs w:val="26"/>
          <w:lang w:val="de-DE"/>
        </w:rPr>
        <w:t>über</w:t>
      </w:r>
      <w:r w:rsidRPr="00C1644E">
        <w:rPr>
          <w:rFonts w:ascii="Times New Roman" w:hAnsi="Times New Roman"/>
          <w:i/>
          <w:color w:val="000000" w:themeColor="text1"/>
          <w:sz w:val="26"/>
          <w:szCs w:val="26"/>
          <w:shd w:val="clear" w:color="auto" w:fill="FFFFFF"/>
          <w:lang w:val="de-DE"/>
        </w:rPr>
        <w:t xml:space="preserve"> </w:t>
      </w:r>
      <w:r w:rsidRPr="00C1644E">
        <w:rPr>
          <w:rFonts w:ascii="Times New Roman" w:hAnsi="Times New Roman"/>
          <w:color w:val="000000" w:themeColor="text1"/>
          <w:sz w:val="26"/>
          <w:szCs w:val="26"/>
          <w:shd w:val="clear" w:color="auto" w:fill="FFFFFF"/>
          <w:lang w:val="de-DE"/>
        </w:rPr>
        <w:t>die Anredeformen haben können. Die deutschen und vietnamesischen Personalpronomen</w:t>
      </w:r>
      <w:r w:rsidRPr="00C1644E">
        <w:rPr>
          <w:rFonts w:ascii="Times New Roman" w:hAnsi="Times New Roman"/>
          <w:color w:val="000000" w:themeColor="text1"/>
          <w:sz w:val="26"/>
          <w:szCs w:val="26"/>
          <w:lang w:val="de-DE"/>
        </w:rPr>
        <w:t xml:space="preserve"> werden in Abhängigkeit von vielen Kriterien klassifiziert. Man </w:t>
      </w:r>
      <w:r w:rsidRPr="00C1644E">
        <w:rPr>
          <w:rStyle w:val="st"/>
          <w:rFonts w:ascii="Times New Roman" w:hAnsi="Times New Roman"/>
          <w:color w:val="000000" w:themeColor="text1"/>
          <w:sz w:val="26"/>
          <w:szCs w:val="26"/>
          <w:lang w:val="de-DE"/>
        </w:rPr>
        <w:t xml:space="preserve">unterteilt oft sie in drei Gruppen </w:t>
      </w:r>
      <w:r w:rsidRPr="00C1644E">
        <w:rPr>
          <w:rFonts w:ascii="Times New Roman" w:hAnsi="Times New Roman"/>
          <w:color w:val="000000" w:themeColor="text1"/>
          <w:sz w:val="26"/>
          <w:szCs w:val="26"/>
          <w:lang w:val="de-DE"/>
        </w:rPr>
        <w:t>(</w:t>
      </w:r>
      <w:r w:rsidRPr="00C1644E">
        <w:rPr>
          <w:rStyle w:val="st"/>
          <w:rFonts w:ascii="Times New Roman" w:hAnsi="Times New Roman"/>
          <w:color w:val="000000" w:themeColor="text1"/>
          <w:sz w:val="26"/>
          <w:szCs w:val="26"/>
          <w:lang w:val="de-DE"/>
        </w:rPr>
        <w:t>1. Person, 2. Person und 3. Person). Die Bestimmung der Person im Vietnamesischen ist aber komplizierter</w:t>
      </w:r>
      <w:r w:rsidRPr="00C1644E">
        <w:rPr>
          <w:rFonts w:ascii="Times New Roman" w:hAnsi="Times New Roman"/>
          <w:color w:val="000000" w:themeColor="text1"/>
          <w:sz w:val="26"/>
          <w:szCs w:val="26"/>
          <w:lang w:val="de-DE"/>
        </w:rPr>
        <w:t xml:space="preserve">. Neben dem oben genannten </w:t>
      </w:r>
      <w:r w:rsidRPr="00C1644E">
        <w:rPr>
          <w:rStyle w:val="hps"/>
          <w:rFonts w:ascii="Times New Roman" w:hAnsi="Times New Roman"/>
          <w:color w:val="000000" w:themeColor="text1"/>
          <w:sz w:val="26"/>
          <w:szCs w:val="26"/>
          <w:lang w:val="de-DE"/>
        </w:rPr>
        <w:t xml:space="preserve">Klassifizierungskriterium kommen die vorläufigen und echten Personalpronomen vor. </w:t>
      </w:r>
      <w:r w:rsidRPr="00C1644E">
        <w:rPr>
          <w:rFonts w:ascii="Times New Roman" w:hAnsi="Times New Roman"/>
          <w:color w:val="000000" w:themeColor="text1"/>
          <w:sz w:val="26"/>
          <w:szCs w:val="26"/>
          <w:lang w:val="de-DE"/>
        </w:rPr>
        <w:t>Dies reflektiert die Vielfalt der vietnamesischen Wortarten mit unterschiedlichen Konnotationen</w:t>
      </w:r>
      <w:r w:rsidRPr="00C1644E">
        <w:rPr>
          <w:rFonts w:ascii="Times New Roman" w:hAnsi="Times New Roman"/>
          <w:color w:val="000000" w:themeColor="text1"/>
          <w:sz w:val="26"/>
          <w:szCs w:val="26"/>
          <w:shd w:val="clear" w:color="auto" w:fill="FFFFFF"/>
          <w:lang w:val="de-DE"/>
        </w:rPr>
        <w:t xml:space="preserve">. Zunächst kommt ein praktische Untersuchung mit der Analyse bei einigen </w:t>
      </w:r>
      <w:r w:rsidRPr="00C1644E">
        <w:rPr>
          <w:rStyle w:val="Emphasis"/>
          <w:rFonts w:ascii="Times New Roman" w:hAnsi="Times New Roman"/>
          <w:color w:val="000000" w:themeColor="text1"/>
          <w:sz w:val="26"/>
          <w:szCs w:val="26"/>
          <w:lang w:val="de-DE"/>
        </w:rPr>
        <w:t>Übersetzungversionen</w:t>
      </w:r>
      <w:r w:rsidRPr="00C1644E">
        <w:rPr>
          <w:rFonts w:ascii="Times New Roman" w:hAnsi="Times New Roman"/>
          <w:i/>
          <w:color w:val="000000" w:themeColor="text1"/>
          <w:sz w:val="26"/>
          <w:szCs w:val="26"/>
          <w:shd w:val="clear" w:color="auto" w:fill="FFFFFF"/>
          <w:lang w:val="de-DE"/>
        </w:rPr>
        <w:t xml:space="preserve"> </w:t>
      </w:r>
      <w:r w:rsidRPr="00C1644E">
        <w:rPr>
          <w:rFonts w:ascii="Times New Roman" w:hAnsi="Times New Roman"/>
          <w:color w:val="000000" w:themeColor="text1"/>
          <w:sz w:val="26"/>
          <w:szCs w:val="26"/>
          <w:shd w:val="clear" w:color="auto" w:fill="FFFFFF"/>
          <w:lang w:val="de-DE"/>
        </w:rPr>
        <w:t xml:space="preserve">von den deutschen Anredeformen. </w:t>
      </w:r>
      <w:r w:rsidRPr="00C1644E">
        <w:rPr>
          <w:rFonts w:ascii="Times New Roman" w:hAnsi="Times New Roman"/>
          <w:color w:val="000000" w:themeColor="text1"/>
          <w:sz w:val="26"/>
          <w:szCs w:val="26"/>
          <w:lang w:val="de-DE"/>
        </w:rPr>
        <w:t>Aus den Ergebnissen kann man feststellen, dass ein deutsches Personalpronomen vielen vietnamesischen Personalpronomen, entsprechen kann. z.</w:t>
      </w:r>
      <w:r>
        <w:rPr>
          <w:rFonts w:ascii="Times New Roman" w:hAnsi="Times New Roman"/>
          <w:color w:val="000000" w:themeColor="text1"/>
          <w:sz w:val="26"/>
          <w:szCs w:val="26"/>
          <w:lang w:val="de-DE"/>
        </w:rPr>
        <w:t xml:space="preserve"> </w:t>
      </w:r>
      <w:r w:rsidRPr="00C1644E">
        <w:rPr>
          <w:rFonts w:ascii="Times New Roman" w:hAnsi="Times New Roman"/>
          <w:color w:val="000000" w:themeColor="text1"/>
          <w:sz w:val="26"/>
          <w:szCs w:val="26"/>
          <w:lang w:val="de-DE"/>
        </w:rPr>
        <w:t xml:space="preserve">B.: Gemäß der sozialen Position oder dem Alter des Zuhörers kann </w:t>
      </w:r>
      <w:r w:rsidRPr="00C1644E">
        <w:rPr>
          <w:rFonts w:ascii="Times New Roman" w:hAnsi="Times New Roman"/>
          <w:i/>
          <w:color w:val="000000" w:themeColor="text1"/>
          <w:sz w:val="26"/>
          <w:szCs w:val="26"/>
          <w:lang w:val="de-DE"/>
        </w:rPr>
        <w:t>sie</w:t>
      </w:r>
      <w:r w:rsidRPr="00C1644E">
        <w:rPr>
          <w:rFonts w:ascii="Times New Roman" w:hAnsi="Times New Roman"/>
          <w:color w:val="000000" w:themeColor="text1"/>
          <w:sz w:val="26"/>
          <w:szCs w:val="26"/>
          <w:lang w:val="de-DE"/>
        </w:rPr>
        <w:t xml:space="preserve">-Form </w:t>
      </w:r>
      <w:r w:rsidRPr="00C1644E">
        <w:rPr>
          <w:rStyle w:val="blue"/>
          <w:rFonts w:ascii="Times New Roman" w:hAnsi="Times New Roman"/>
          <w:bCs/>
          <w:color w:val="000000" w:themeColor="text1"/>
          <w:sz w:val="26"/>
          <w:szCs w:val="26"/>
          <w:lang w:val="de-DE"/>
        </w:rPr>
        <w:t xml:space="preserve">ins Vietnamesische mit vielen </w:t>
      </w:r>
      <w:r w:rsidRPr="00C1644E">
        <w:rPr>
          <w:rStyle w:val="blue"/>
          <w:rFonts w:ascii="Times New Roman" w:hAnsi="Times New Roman"/>
          <w:color w:val="000000" w:themeColor="text1"/>
          <w:sz w:val="26"/>
          <w:szCs w:val="26"/>
          <w:lang w:val="de-DE"/>
        </w:rPr>
        <w:t xml:space="preserve">verschiedenen </w:t>
      </w:r>
      <w:r w:rsidRPr="00C1644E">
        <w:rPr>
          <w:rFonts w:ascii="Times New Roman" w:hAnsi="Times New Roman"/>
          <w:color w:val="000000" w:themeColor="text1"/>
          <w:sz w:val="26"/>
          <w:szCs w:val="26"/>
          <w:lang w:val="de-DE"/>
        </w:rPr>
        <w:t xml:space="preserve">Ausdrücken sowie </w:t>
      </w:r>
      <w:r w:rsidRPr="00C1644E">
        <w:rPr>
          <w:rFonts w:ascii="Times New Roman" w:hAnsi="Times New Roman"/>
          <w:i/>
          <w:color w:val="000000" w:themeColor="text1"/>
          <w:sz w:val="26"/>
          <w:szCs w:val="26"/>
          <w:lang w:val="de-DE"/>
        </w:rPr>
        <w:t xml:space="preserve">cô (ấy), bà (ấy), em (ấy), chị (ấy), bà (ấy) </w:t>
      </w:r>
      <w:r w:rsidRPr="00C1644E">
        <w:rPr>
          <w:rFonts w:ascii="Times New Roman" w:hAnsi="Times New Roman"/>
          <w:color w:val="000000" w:themeColor="text1"/>
          <w:sz w:val="26"/>
          <w:szCs w:val="26"/>
          <w:lang w:val="de-DE"/>
        </w:rPr>
        <w:t xml:space="preserve">übersetzt werden. </w:t>
      </w:r>
      <w:r w:rsidRPr="00C1644E">
        <w:rPr>
          <w:rFonts w:ascii="Times New Roman" w:hAnsi="Times New Roman"/>
          <w:color w:val="000000" w:themeColor="text1"/>
          <w:sz w:val="26"/>
          <w:szCs w:val="26"/>
          <w:shd w:val="clear" w:color="auto" w:fill="FFFFFF"/>
          <w:lang w:val="de-DE"/>
        </w:rPr>
        <w:t>Dadurch werden die Gemeinsamkeiten und die Unterschiede zwischen den deutschen und den vietnamesischen Anredeformen verdeutlicht</w:t>
      </w:r>
      <w:r w:rsidRPr="00C1644E">
        <w:rPr>
          <w:rFonts w:ascii="Times New Roman" w:hAnsi="Times New Roman"/>
          <w:color w:val="000000" w:themeColor="text1"/>
          <w:sz w:val="26"/>
          <w:szCs w:val="26"/>
          <w:lang w:val="de-DE"/>
        </w:rPr>
        <w:t>. Schließlich wird eine kurze Schlussfolgerung von dem erreichten Ergebnis und den Tipps beim Lernen von Personalpronomen gegeben</w:t>
      </w:r>
      <w:r w:rsidRPr="00C1644E">
        <w:rPr>
          <w:rFonts w:ascii="Times New Roman" w:hAnsi="Times New Roman"/>
          <w:color w:val="000000" w:themeColor="text1"/>
          <w:sz w:val="26"/>
          <w:szCs w:val="26"/>
          <w:shd w:val="clear" w:color="auto" w:fill="FFFFFF"/>
          <w:lang w:val="de-DE"/>
        </w:rPr>
        <w:t>.</w:t>
      </w:r>
    </w:p>
    <w:p w:rsidR="00B03959" w:rsidRPr="00C1644E" w:rsidRDefault="00B03959" w:rsidP="00B03959">
      <w:pPr>
        <w:spacing w:line="360" w:lineRule="auto"/>
        <w:jc w:val="center"/>
        <w:rPr>
          <w:color w:val="000000" w:themeColor="text1"/>
          <w:sz w:val="26"/>
          <w:szCs w:val="26"/>
          <w:lang w:val="de-DE"/>
        </w:rPr>
      </w:pPr>
      <w:r w:rsidRPr="00C1644E">
        <w:rPr>
          <w:rFonts w:ascii="Times New Roman" w:hAnsi="Times New Roman"/>
          <w:b/>
          <w:color w:val="000000" w:themeColor="text1"/>
          <w:sz w:val="32"/>
          <w:szCs w:val="32"/>
          <w:lang w:val="de-DE"/>
        </w:rPr>
        <w:lastRenderedPageBreak/>
        <w:t>TÓM TẮT</w:t>
      </w:r>
    </w:p>
    <w:p w:rsidR="00B03959" w:rsidRPr="00C1644E" w:rsidRDefault="00B03959" w:rsidP="00B03959">
      <w:pPr>
        <w:spacing w:line="360" w:lineRule="auto"/>
        <w:jc w:val="both"/>
        <w:rPr>
          <w:rFonts w:ascii="Times New Roman" w:eastAsia="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 xml:space="preserve">Nhà văn Gorki đã từng nói rằng: “Một lần nữa tôi khuyên các bạn: Hãy chú ý đến ngôn ngữ, hãy giành giật lấy từ nó sự chính xác, điều này sẽ đem lại cho nó sức mạnh và vẻ đẹp!” Lời kêu gọi của Gorki đã nêu lên tầm quan trọng và vai trò của ngôn ngữ trong sự phát triển của loài người. Ngôn ngữ chính là </w:t>
      </w:r>
      <w:r w:rsidRPr="00DD1CF4">
        <w:rPr>
          <w:rStyle w:val="Emphasis"/>
          <w:rFonts w:ascii="Times New Roman" w:hAnsi="Times New Roman"/>
          <w:color w:val="000000" w:themeColor="text1"/>
          <w:sz w:val="26"/>
          <w:szCs w:val="26"/>
          <w:lang w:val="de-DE"/>
        </w:rPr>
        <w:t>cầu nối</w:t>
      </w:r>
      <w:r w:rsidRPr="00C1644E">
        <w:rPr>
          <w:rStyle w:val="st"/>
          <w:rFonts w:ascii="Times New Roman" w:hAnsi="Times New Roman"/>
          <w:color w:val="000000" w:themeColor="text1"/>
          <w:sz w:val="26"/>
          <w:szCs w:val="26"/>
          <w:lang w:val="de-DE"/>
        </w:rPr>
        <w:t xml:space="preserve">, là phương tiện giao lưu, trao đổi hiểu biết giữa các dân tộc. </w:t>
      </w:r>
      <w:r w:rsidRPr="00C1644E">
        <w:rPr>
          <w:rFonts w:ascii="Times New Roman" w:hAnsi="Times New Roman"/>
          <w:color w:val="000000" w:themeColor="text1"/>
          <w:sz w:val="26"/>
          <w:szCs w:val="26"/>
          <w:lang w:val="de-DE"/>
        </w:rPr>
        <w:t xml:space="preserve">Tất cả các ngôn ngữ tuy có những nét khác biệt lớn, nhưng lại giống nhau ở điểm chung sau đây: mọi ngôn ngữ đều có các loại từ với tên gọi là tính từ, đại từ, động từ, danh từ, đại từ, trạng từ. Trong đó, đại từ nhân xưng là loại từ giữ vai trò vô cùng quan trọng trong quá trình giao tiếp hay trao đổi thông tin. Khi nghiên cứu về đại từ nhân xưng trong tiếng Đức và tiếng Việt, người ta sẽ thấy được </w:t>
      </w:r>
      <w:r w:rsidRPr="00C1644E">
        <w:rPr>
          <w:rFonts w:ascii="Times New Roman" w:eastAsia="Times New Roman" w:hAnsi="Times New Roman"/>
          <w:color w:val="000000" w:themeColor="text1"/>
          <w:sz w:val="26"/>
          <w:szCs w:val="26"/>
          <w:lang w:val="de-DE"/>
        </w:rPr>
        <w:t>một sự khác biết tương đối lớn trong ngôi thứ xưng hô giữa hai nước. Trong tiếng Việt tồn tại rất nhiều ngôi thứ mang đậm sắc thái biểu cảm. Nguyên nhân là do Việt Nam chịu ảnh hưởng rất lớn từ Khổng giáo bởi vậy mọi mối quan hệ trong xã hội hay gia đình đều phải được phân chia thứ tự rất rõ ràng. Trong giao tiếp hàng ngày, các danh từ dùng làm đại từ xưng hô (</w:t>
      </w:r>
      <w:r w:rsidRPr="00C1644E">
        <w:rPr>
          <w:rFonts w:ascii="Times New Roman" w:eastAsia="Times New Roman" w:hAnsi="Times New Roman"/>
          <w:i/>
          <w:color w:val="000000" w:themeColor="text1"/>
          <w:sz w:val="26"/>
          <w:szCs w:val="26"/>
          <w:lang w:val="de-DE"/>
        </w:rPr>
        <w:t>bạn, anh, chị, ông, bà, lão</w:t>
      </w:r>
      <w:r w:rsidRPr="00C1644E">
        <w:rPr>
          <w:rFonts w:ascii="Times New Roman" w:eastAsia="Times New Roman" w:hAnsi="Times New Roman"/>
          <w:color w:val="000000" w:themeColor="text1"/>
          <w:sz w:val="26"/>
          <w:szCs w:val="26"/>
          <w:lang w:val="de-DE"/>
        </w:rPr>
        <w:t xml:space="preserve"> usw.) được sử dụng nhiều hơn là các đại từ xưng hô đích thực (</w:t>
      </w:r>
      <w:r w:rsidRPr="00C1644E">
        <w:rPr>
          <w:rFonts w:ascii="Times New Roman" w:eastAsia="Times New Roman" w:hAnsi="Times New Roman"/>
          <w:i/>
          <w:color w:val="000000" w:themeColor="text1"/>
          <w:sz w:val="26"/>
          <w:szCs w:val="26"/>
          <w:lang w:val="de-DE"/>
        </w:rPr>
        <w:t>tao, ta, mày, nó, hắn</w:t>
      </w:r>
      <w:r w:rsidRPr="00C1644E">
        <w:rPr>
          <w:rFonts w:ascii="Times New Roman" w:eastAsia="Times New Roman" w:hAnsi="Times New Roman"/>
          <w:color w:val="000000" w:themeColor="text1"/>
          <w:sz w:val="26"/>
          <w:szCs w:val="26"/>
          <w:lang w:val="de-DE"/>
        </w:rPr>
        <w:t xml:space="preserve">). Các từ xưng hô này thường phản ánh trực tiếp các mối quan hệ, thái độ và tình cảm của người nói, đồng thời còn thể hiện trình độ nhận thức và sự hiểu biết của những người tham gia giao tiếp. Trong tiếng Đức, đại từ nhân xưng được chia theo ba ngôi chính nhưng đơn giản hơn nhiều. Bởi vậy, một đại từ nhân xưng trong tiếng Đức có thể được dịch sang tiếng Việt bằng nhiều phương án dịch khác nhau, tùy theo bối cảnh, mục đích và thái độ của người nói. Để tiến hành nghiên cứu này, tôi đã sử dụng các phương pháp chính sau đây: hệ thống hóa, phân tích, so sánh, định lượng. Qua đây, người đọc sẽ có cái nhìn tổng quan hơn về đại từ nhân xưng trong tiếng Đức và tiếng Việt. </w:t>
      </w:r>
    </w:p>
    <w:p w:rsidR="00B03959" w:rsidRPr="00C1644E" w:rsidRDefault="00B03959" w:rsidP="00B03959">
      <w:pPr>
        <w:jc w:val="center"/>
        <w:rPr>
          <w:rFonts w:ascii="Times New Roman" w:hAnsi="Times New Roman"/>
          <w:b/>
          <w:color w:val="000000" w:themeColor="text1"/>
          <w:sz w:val="32"/>
          <w:szCs w:val="32"/>
          <w:lang w:val="de-DE"/>
        </w:rPr>
      </w:pPr>
      <w:r w:rsidRPr="00C1644E">
        <w:rPr>
          <w:rFonts w:ascii="Times New Roman" w:hAnsi="Times New Roman"/>
          <w:b/>
          <w:color w:val="000000" w:themeColor="text1"/>
          <w:sz w:val="32"/>
          <w:szCs w:val="32"/>
          <w:lang w:val="de-DE"/>
        </w:rPr>
        <w:t>INHALTSVERZEICHNIS</w:t>
      </w:r>
    </w:p>
    <w:p w:rsidR="00B03959" w:rsidRPr="00C1644E" w:rsidRDefault="00B03959" w:rsidP="00B03959">
      <w:pPr>
        <w:jc w:val="cente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 xml:space="preserve">                                                                                                                               Seite</w:t>
      </w:r>
    </w:p>
    <w:p w:rsidR="00B03959" w:rsidRPr="00C1644E" w:rsidRDefault="00B03959" w:rsidP="00B03959">
      <w:pPr>
        <w:tabs>
          <w:tab w:val="right" w:pos="9360"/>
        </w:tabs>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ZUSAMMENFASSUNG (DEUTSCH).........................................................................i</w:t>
      </w:r>
      <w:r w:rsidRPr="00C1644E">
        <w:rPr>
          <w:rFonts w:ascii="Times New Roman" w:hAnsi="Times New Roman"/>
          <w:color w:val="000000" w:themeColor="text1"/>
          <w:sz w:val="26"/>
          <w:szCs w:val="26"/>
          <w:lang w:val="de-DE"/>
        </w:rPr>
        <w:tab/>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ZUSAMMENFASSUNG (VIETNAMESISCH)............................................................ii</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EIDESSTATTLICHE ERKLÄRUNG............................................................................iii</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DANKSAGUNG.............................................................................................................iv</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Kapitel</w:t>
      </w:r>
    </w:p>
    <w:p w:rsidR="00B03959" w:rsidRPr="00C1644E" w:rsidRDefault="00B03959" w:rsidP="00B03959">
      <w:pPr>
        <w:spacing w:line="240" w:lineRule="auto"/>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lastRenderedPageBreak/>
        <w:t>1. EINLEITUNG.............................................................................................................1</w:t>
      </w:r>
      <w:r w:rsidRPr="00C1644E">
        <w:rPr>
          <w:rFonts w:ascii="Times New Roman" w:hAnsi="Times New Roman"/>
          <w:color w:val="000000" w:themeColor="text1"/>
          <w:sz w:val="26"/>
          <w:szCs w:val="26"/>
          <w:lang w:val="de-DE"/>
        </w:rPr>
        <w:tab/>
      </w:r>
      <w:r w:rsidRPr="00C1644E">
        <w:rPr>
          <w:rFonts w:ascii="Times New Roman" w:hAnsi="Times New Roman"/>
          <w:color w:val="000000" w:themeColor="text1"/>
          <w:sz w:val="26"/>
          <w:szCs w:val="26"/>
          <w:lang w:val="de-DE"/>
        </w:rPr>
        <w:tab/>
      </w:r>
      <w:r w:rsidRPr="00C1644E">
        <w:rPr>
          <w:rFonts w:ascii="Times New Roman" w:hAnsi="Times New Roman"/>
          <w:color w:val="000000" w:themeColor="text1"/>
          <w:sz w:val="26"/>
          <w:szCs w:val="26"/>
          <w:lang w:val="de-DE"/>
        </w:rPr>
        <w:tab/>
      </w:r>
      <w:r w:rsidRPr="00C1644E">
        <w:rPr>
          <w:rFonts w:ascii="Times New Roman" w:hAnsi="Times New Roman"/>
          <w:color w:val="000000" w:themeColor="text1"/>
          <w:sz w:val="26"/>
          <w:szCs w:val="26"/>
          <w:lang w:val="de-DE"/>
        </w:rPr>
        <w:tab/>
      </w:r>
      <w:r w:rsidRPr="00C1644E">
        <w:rPr>
          <w:rFonts w:ascii="Times New Roman" w:hAnsi="Times New Roman"/>
          <w:color w:val="000000" w:themeColor="text1"/>
          <w:sz w:val="26"/>
          <w:szCs w:val="26"/>
          <w:lang w:val="de-DE"/>
        </w:rPr>
        <w:tab/>
      </w:r>
      <w:r w:rsidRPr="00C1644E">
        <w:rPr>
          <w:rFonts w:ascii="Times New Roman" w:hAnsi="Times New Roman"/>
          <w:color w:val="000000" w:themeColor="text1"/>
          <w:sz w:val="26"/>
          <w:szCs w:val="26"/>
          <w:lang w:val="de-DE"/>
        </w:rPr>
        <w:tab/>
      </w:r>
      <w:r w:rsidRPr="00C1644E">
        <w:rPr>
          <w:rFonts w:ascii="Times New Roman" w:hAnsi="Times New Roman"/>
          <w:color w:val="000000" w:themeColor="text1"/>
          <w:sz w:val="26"/>
          <w:szCs w:val="26"/>
          <w:lang w:val="de-DE"/>
        </w:rPr>
        <w:tab/>
        <w:t xml:space="preserve">      </w:t>
      </w:r>
    </w:p>
    <w:tbl>
      <w:tblPr>
        <w:tblW w:w="0" w:type="auto"/>
        <w:tblLook w:val="04A0"/>
      </w:tblPr>
      <w:tblGrid>
        <w:gridCol w:w="606"/>
        <w:gridCol w:w="8592"/>
      </w:tblGrid>
      <w:tr w:rsidR="00B03959" w:rsidRPr="00C1644E" w:rsidTr="00F26CAD">
        <w:tc>
          <w:tcPr>
            <w:tcW w:w="606" w:type="dxa"/>
            <w:hideMark/>
          </w:tcPr>
          <w:p w:rsidR="00B03959" w:rsidRPr="00C1644E" w:rsidRDefault="00B03959" w:rsidP="00F26CAD">
            <w:pPr>
              <w:spacing w:after="0" w:line="360" w:lineRule="auto"/>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1.1.</w:t>
            </w:r>
          </w:p>
        </w:tc>
        <w:tc>
          <w:tcPr>
            <w:tcW w:w="8592" w:type="dxa"/>
            <w:hideMark/>
          </w:tcPr>
          <w:p w:rsidR="00B03959" w:rsidRPr="00C1644E" w:rsidRDefault="00B03959" w:rsidP="00F26CAD">
            <w:pPr>
              <w:spacing w:after="0" w:line="360" w:lineRule="auto"/>
              <w:ind w:right="-1032"/>
              <w:rPr>
                <w:rFonts w:ascii="Times New Roman" w:hAnsi="Times New Roman"/>
                <w:color w:val="000000" w:themeColor="text1"/>
                <w:sz w:val="26"/>
                <w:szCs w:val="26"/>
                <w:lang w:val="de-DE"/>
              </w:rPr>
            </w:pPr>
            <w:r>
              <w:rPr>
                <w:rFonts w:ascii="Times New Roman" w:hAnsi="Times New Roman"/>
                <w:color w:val="000000" w:themeColor="text1"/>
                <w:sz w:val="26"/>
                <w:szCs w:val="26"/>
                <w:lang w:val="de-DE"/>
              </w:rPr>
              <w:t xml:space="preserve">   </w:t>
            </w:r>
            <w:r w:rsidRPr="00C1644E">
              <w:rPr>
                <w:rFonts w:ascii="Times New Roman" w:hAnsi="Times New Roman"/>
                <w:color w:val="000000" w:themeColor="text1"/>
                <w:sz w:val="26"/>
                <w:szCs w:val="26"/>
                <w:lang w:val="de-DE"/>
              </w:rPr>
              <w:t>Themenwahl und Forschungsgegenstand...........................................................1</w:t>
            </w:r>
          </w:p>
        </w:tc>
      </w:tr>
      <w:tr w:rsidR="00B03959" w:rsidRPr="00C1644E" w:rsidTr="00F26CAD">
        <w:tc>
          <w:tcPr>
            <w:tcW w:w="606" w:type="dxa"/>
            <w:hideMark/>
          </w:tcPr>
          <w:p w:rsidR="00B03959" w:rsidRPr="00C1644E" w:rsidRDefault="00B03959" w:rsidP="00F26CAD">
            <w:pPr>
              <w:spacing w:after="0" w:line="360" w:lineRule="auto"/>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1.2.</w:t>
            </w:r>
          </w:p>
        </w:tc>
        <w:tc>
          <w:tcPr>
            <w:tcW w:w="8592" w:type="dxa"/>
            <w:hideMark/>
          </w:tcPr>
          <w:p w:rsidR="00B03959" w:rsidRPr="00C1644E" w:rsidRDefault="00B03959" w:rsidP="00F26CAD">
            <w:pPr>
              <w:spacing w:after="0" w:line="360" w:lineRule="auto"/>
              <w:ind w:right="-108"/>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 xml:space="preserve">   Zielsetzung..........................................................................................................2</w:t>
            </w:r>
          </w:p>
        </w:tc>
      </w:tr>
      <w:tr w:rsidR="00B03959" w:rsidRPr="00211B79" w:rsidTr="00F26CAD">
        <w:tc>
          <w:tcPr>
            <w:tcW w:w="606" w:type="dxa"/>
            <w:hideMark/>
          </w:tcPr>
          <w:p w:rsidR="00B03959" w:rsidRPr="00C1644E" w:rsidRDefault="00B03959" w:rsidP="00F26CAD">
            <w:pPr>
              <w:spacing w:after="0" w:line="480" w:lineRule="auto"/>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1.3.</w:t>
            </w:r>
          </w:p>
        </w:tc>
        <w:tc>
          <w:tcPr>
            <w:tcW w:w="8592" w:type="dxa"/>
            <w:hideMark/>
          </w:tcPr>
          <w:p w:rsidR="00B03959" w:rsidRPr="00C1644E" w:rsidRDefault="00B03959" w:rsidP="00F26CAD">
            <w:pPr>
              <w:spacing w:after="0" w:line="480" w:lineRule="auto"/>
              <w:ind w:right="-108"/>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 xml:space="preserve">   Forschungsmethode und Aufbau der Arbeit.......................................................2</w:t>
            </w:r>
          </w:p>
        </w:tc>
      </w:tr>
    </w:tbl>
    <w:p w:rsidR="00B03959" w:rsidRPr="00C1644E" w:rsidRDefault="00B03959" w:rsidP="00B03959">
      <w:pPr>
        <w:spacing w:line="480" w:lineRule="auto"/>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2. THEORETISCHE GRUNDLAGEN..........................................................................4</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2.1.       Wort und Wortart...............................................................................................4</w:t>
      </w:r>
    </w:p>
    <w:p w:rsidR="00B03959" w:rsidRPr="00C1644E" w:rsidRDefault="00B03959" w:rsidP="00B03959">
      <w:pPr>
        <w:tabs>
          <w:tab w:val="left" w:pos="5611"/>
        </w:tabs>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2.2.       Systematische Darstellung von Pronomen..........................</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5</w:t>
      </w:r>
    </w:p>
    <w:p w:rsidR="00B03959" w:rsidRPr="00C1644E" w:rsidRDefault="00B03959" w:rsidP="00B03959">
      <w:pPr>
        <w:tabs>
          <w:tab w:val="left" w:pos="5611"/>
        </w:tabs>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2.2.1.    Zum Begriff Pronomen......................................................................................5</w:t>
      </w:r>
    </w:p>
    <w:p w:rsidR="00B03959" w:rsidRPr="00C1644E" w:rsidRDefault="00B03959" w:rsidP="00B03959">
      <w:pPr>
        <w:tabs>
          <w:tab w:val="left" w:pos="5611"/>
        </w:tabs>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2.2.2.    Funktion von Pronomen.....................................................................................8</w:t>
      </w:r>
    </w:p>
    <w:p w:rsidR="00B03959" w:rsidRPr="00C1644E" w:rsidRDefault="00B03959" w:rsidP="00B03959">
      <w:pPr>
        <w:tabs>
          <w:tab w:val="left" w:pos="5611"/>
        </w:tabs>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2.2.2.1. Pronomen als Begleiter......................................................................................8</w:t>
      </w:r>
    </w:p>
    <w:p w:rsidR="00B03959" w:rsidRPr="00C1644E" w:rsidRDefault="00B03959" w:rsidP="00B03959">
      <w:pPr>
        <w:tabs>
          <w:tab w:val="left" w:pos="5611"/>
        </w:tabs>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2.2.2.2. Pronomen als Stellvertreter................................................</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8</w:t>
      </w:r>
    </w:p>
    <w:p w:rsidR="00B03959" w:rsidRPr="00C1644E" w:rsidRDefault="00B03959" w:rsidP="00B03959">
      <w:pPr>
        <w:tabs>
          <w:tab w:val="left" w:pos="5611"/>
        </w:tabs>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2.2.2.3. Pronomen in beiden Funktionen....................................................................</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9</w:t>
      </w:r>
    </w:p>
    <w:p w:rsidR="00B03959" w:rsidRPr="00C1644E" w:rsidRDefault="00B03959" w:rsidP="00B03959">
      <w:pPr>
        <w:tabs>
          <w:tab w:val="left" w:pos="0"/>
          <w:tab w:val="left" w:pos="5611"/>
        </w:tabs>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2.2.3.    Flexion...............................................................................</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10</w:t>
      </w:r>
    </w:p>
    <w:p w:rsidR="00B03959" w:rsidRPr="00C1644E" w:rsidRDefault="00B03959" w:rsidP="00B03959">
      <w:pPr>
        <w:tabs>
          <w:tab w:val="left" w:pos="5611"/>
        </w:tabs>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2.3.       Personalpronomen.............................................................................................11</w:t>
      </w:r>
    </w:p>
    <w:p w:rsidR="00B03959" w:rsidRPr="00C1644E" w:rsidRDefault="00B03959" w:rsidP="00B03959">
      <w:pPr>
        <w:tabs>
          <w:tab w:val="left" w:pos="5611"/>
        </w:tabs>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2.3.1.    Zum Begriff Personalpronomen........................................................................11</w:t>
      </w:r>
    </w:p>
    <w:p w:rsidR="00B03959" w:rsidRPr="00C1644E" w:rsidRDefault="00B03959" w:rsidP="00B03959">
      <w:pPr>
        <w:tabs>
          <w:tab w:val="left" w:pos="5611"/>
        </w:tabs>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2.3.2.    Unterklassen der Personalpronomen.................................................................15</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 xml:space="preserve">2.3.2.1. </w:t>
      </w:r>
      <w:r>
        <w:rPr>
          <w:rFonts w:ascii="Times New Roman" w:hAnsi="Times New Roman"/>
          <w:color w:val="000000" w:themeColor="text1"/>
          <w:sz w:val="26"/>
          <w:szCs w:val="26"/>
          <w:lang w:val="de-DE"/>
        </w:rPr>
        <w:t xml:space="preserve">   </w:t>
      </w:r>
      <w:r w:rsidRPr="00C1644E">
        <w:rPr>
          <w:rFonts w:ascii="Times New Roman" w:hAnsi="Times New Roman"/>
          <w:color w:val="000000" w:themeColor="text1"/>
          <w:sz w:val="26"/>
          <w:szCs w:val="26"/>
          <w:lang w:val="de-DE"/>
        </w:rPr>
        <w:t>Nach Hentschel/ Weydt.....................................................</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 xml:space="preserve">15 </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 xml:space="preserve">2.3.2.2. </w:t>
      </w:r>
      <w:r>
        <w:rPr>
          <w:rFonts w:ascii="Times New Roman" w:hAnsi="Times New Roman"/>
          <w:color w:val="000000" w:themeColor="text1"/>
          <w:sz w:val="26"/>
          <w:szCs w:val="26"/>
          <w:lang w:val="de-DE"/>
        </w:rPr>
        <w:t xml:space="preserve">   </w:t>
      </w:r>
      <w:r w:rsidRPr="00C1644E">
        <w:rPr>
          <w:rFonts w:ascii="Times New Roman" w:hAnsi="Times New Roman"/>
          <w:color w:val="000000" w:themeColor="text1"/>
          <w:sz w:val="26"/>
          <w:szCs w:val="26"/>
          <w:lang w:val="de-DE"/>
        </w:rPr>
        <w:t>Nach Ludger Hoffmann..................................................</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17</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2.3.2.2.1. Deiktische Personalpronomen..........................................</w:t>
      </w:r>
      <w:r>
        <w:rPr>
          <w:rFonts w:ascii="Times New Roman" w:hAnsi="Times New Roman"/>
          <w:color w:val="000000" w:themeColor="text1"/>
          <w:sz w:val="26"/>
          <w:szCs w:val="26"/>
          <w:lang w:val="de-DE"/>
        </w:rPr>
        <w:t>................................1</w:t>
      </w:r>
      <w:r w:rsidRPr="00C1644E">
        <w:rPr>
          <w:rFonts w:ascii="Times New Roman" w:hAnsi="Times New Roman"/>
          <w:color w:val="000000" w:themeColor="text1"/>
          <w:sz w:val="26"/>
          <w:szCs w:val="26"/>
          <w:lang w:val="de-DE"/>
        </w:rPr>
        <w:t>7</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2.3.2.2.2. Anaphern bzw. phorische Pronomen................................</w:t>
      </w:r>
      <w:r>
        <w:rPr>
          <w:rFonts w:ascii="Times New Roman" w:hAnsi="Times New Roman"/>
          <w:color w:val="000000" w:themeColor="text1"/>
          <w:sz w:val="26"/>
          <w:szCs w:val="26"/>
          <w:lang w:val="de-DE"/>
        </w:rPr>
        <w:t>................................18</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2.3.2.3.    Nach Eva Breindl..............................................................</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19</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2.3.2.3.1. Sprecher- und H</w:t>
      </w:r>
      <w:r w:rsidRPr="00C1644E">
        <w:rPr>
          <w:rFonts w:ascii="Times New Roman" w:hAnsi="Times New Roman"/>
          <w:color w:val="000000" w:themeColor="text1"/>
          <w:sz w:val="28"/>
          <w:szCs w:val="28"/>
          <w:lang w:val="de-DE"/>
        </w:rPr>
        <w:t>ö</w:t>
      </w:r>
      <w:r w:rsidRPr="00C1644E">
        <w:rPr>
          <w:rFonts w:ascii="Times New Roman" w:hAnsi="Times New Roman"/>
          <w:color w:val="000000" w:themeColor="text1"/>
          <w:sz w:val="26"/>
          <w:szCs w:val="26"/>
          <w:lang w:val="de-DE"/>
        </w:rPr>
        <w:t>rer- Pronomen.......................................</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19</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2.3.2.3.2. Anaphorische Personalpronomen....................................................................</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20</w:t>
      </w:r>
    </w:p>
    <w:p w:rsidR="00B03959" w:rsidRPr="00C1644E" w:rsidRDefault="00B03959" w:rsidP="00B03959">
      <w:pPr>
        <w:tabs>
          <w:tab w:val="left" w:pos="0"/>
        </w:tabs>
        <w:ind w:left="90" w:hanging="90"/>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2.3.3.       Höflichkeitsform..............................................................................................</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22</w:t>
      </w:r>
    </w:p>
    <w:p w:rsidR="00B03959" w:rsidRPr="00C1644E" w:rsidRDefault="00B03959" w:rsidP="00B03959">
      <w:pPr>
        <w:spacing w:line="360" w:lineRule="auto"/>
        <w:ind w:left="270" w:hanging="270"/>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3. VERGLEICH ZWISCHEN PERSONALPRONOMEN IM DEUTSCHEN UND IM   VIETNAMESISCHEN................................................................................................</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23</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3.1.         Unterklassen der vietnamesischen Personalpronomen.....................................</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 xml:space="preserve">23 </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lastRenderedPageBreak/>
        <w:t>3.1.1.      Nach der Rolle der teilnehmenden Person oder Sache.....................................</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 xml:space="preserve">24 </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3.1.2.      Nach der Wortart...............................................................................................</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26</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 xml:space="preserve">3.1.3.    </w:t>
      </w:r>
      <w:r>
        <w:rPr>
          <w:rFonts w:ascii="Times New Roman" w:hAnsi="Times New Roman"/>
          <w:color w:val="000000" w:themeColor="text1"/>
          <w:sz w:val="26"/>
          <w:szCs w:val="26"/>
          <w:lang w:val="de-DE"/>
        </w:rPr>
        <w:t xml:space="preserve">  </w:t>
      </w:r>
      <w:r w:rsidRPr="00C1644E">
        <w:rPr>
          <w:rFonts w:ascii="Times New Roman" w:hAnsi="Times New Roman"/>
          <w:color w:val="000000" w:themeColor="text1"/>
          <w:sz w:val="26"/>
          <w:szCs w:val="26"/>
          <w:lang w:val="de-DE"/>
        </w:rPr>
        <w:t>Nach dem Kommunikationskontext</w:t>
      </w:r>
      <w:r>
        <w:rPr>
          <w:rFonts w:ascii="Times New Roman" w:hAnsi="Times New Roman"/>
          <w:color w:val="000000" w:themeColor="text1"/>
          <w:sz w:val="26"/>
          <w:szCs w:val="26"/>
          <w:lang w:val="de-DE"/>
        </w:rPr>
        <w:t>...................................................................27</w:t>
      </w:r>
    </w:p>
    <w:p w:rsidR="00B03959"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 xml:space="preserve">3.2.      </w:t>
      </w:r>
      <w:r>
        <w:rPr>
          <w:rFonts w:ascii="Times New Roman" w:hAnsi="Times New Roman"/>
          <w:color w:val="000000" w:themeColor="text1"/>
          <w:sz w:val="26"/>
          <w:szCs w:val="26"/>
          <w:lang w:val="de-DE"/>
        </w:rPr>
        <w:t xml:space="preserve">   </w:t>
      </w:r>
      <w:r w:rsidRPr="00C1644E">
        <w:rPr>
          <w:rFonts w:ascii="Times New Roman" w:hAnsi="Times New Roman"/>
          <w:color w:val="000000" w:themeColor="text1"/>
          <w:sz w:val="26"/>
          <w:szCs w:val="26"/>
          <w:lang w:val="de-DE"/>
        </w:rPr>
        <w:t>Gebrauch der deutschen Personalpronomen und deren Entsprechungen im</w:t>
      </w:r>
    </w:p>
    <w:p w:rsidR="00B03959" w:rsidRPr="00C1644E" w:rsidRDefault="00B03959" w:rsidP="00B03959">
      <w:pPr>
        <w:rPr>
          <w:rFonts w:ascii="Times New Roman" w:hAnsi="Times New Roman"/>
          <w:color w:val="000000" w:themeColor="text1"/>
          <w:sz w:val="26"/>
          <w:szCs w:val="26"/>
          <w:lang w:val="de-DE"/>
        </w:rPr>
      </w:pPr>
      <w:r>
        <w:rPr>
          <w:rFonts w:ascii="Times New Roman" w:hAnsi="Times New Roman"/>
          <w:color w:val="000000" w:themeColor="text1"/>
          <w:sz w:val="26"/>
          <w:szCs w:val="26"/>
          <w:lang w:val="de-DE"/>
        </w:rPr>
        <w:t xml:space="preserve">               Vietnamesischen.................................................................................................29</w:t>
      </w:r>
      <w:r w:rsidRPr="00C1644E">
        <w:rPr>
          <w:rFonts w:ascii="Times New Roman" w:hAnsi="Times New Roman"/>
          <w:color w:val="000000" w:themeColor="text1"/>
          <w:sz w:val="26"/>
          <w:szCs w:val="26"/>
          <w:lang w:val="de-DE"/>
        </w:rPr>
        <w:t xml:space="preserve">   </w:t>
      </w:r>
      <w:r>
        <w:rPr>
          <w:rFonts w:ascii="Times New Roman" w:hAnsi="Times New Roman"/>
          <w:color w:val="000000" w:themeColor="text1"/>
          <w:sz w:val="26"/>
          <w:szCs w:val="26"/>
          <w:lang w:val="de-DE"/>
        </w:rPr>
        <w:t xml:space="preserve">                   </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3.2.1.      Personalpronomen der 1. Person......................................................................</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 xml:space="preserve">29 </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3.2.2.      Personalpronomen der 2. Person......................................................................</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32</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3.2.3.      Personalpronomen der 3. Person......................................................................</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36</w:t>
      </w:r>
    </w:p>
    <w:p w:rsidR="00B03959" w:rsidRPr="00C1644E" w:rsidRDefault="00B03959" w:rsidP="00B03959">
      <w:pPr>
        <w:spacing w:line="360" w:lineRule="auto"/>
        <w:ind w:left="990" w:hanging="990"/>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3.3.         Unterschiede und Gemeinsamkeiten zwischen den deutschen und den  vietnamesischen Personalpronomen ...............................................................</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40</w:t>
      </w:r>
    </w:p>
    <w:p w:rsidR="00B03959" w:rsidRPr="00C1644E" w:rsidRDefault="00B03959" w:rsidP="00B03959">
      <w:pPr>
        <w:spacing w:line="360" w:lineRule="auto"/>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4. PRAKTISCHE UNTERSUCHUNG..........................................................................</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43</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4.1.        Probanden.........................................................................................................</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43</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4.2.        Forschungfragen...............................................................................................</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44</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4.3.        Analyse, Auswertung und Ergebnisse der Untersuchung................................</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46</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4.4.</w:t>
      </w:r>
      <w:r w:rsidRPr="00C1644E">
        <w:rPr>
          <w:rFonts w:ascii="Times New Roman" w:hAnsi="Times New Roman"/>
          <w:color w:val="000000" w:themeColor="text1"/>
          <w:sz w:val="28"/>
          <w:szCs w:val="28"/>
          <w:lang w:val="de-DE"/>
        </w:rPr>
        <w:t xml:space="preserve">       </w:t>
      </w:r>
      <w:r w:rsidRPr="00C1644E">
        <w:rPr>
          <w:rFonts w:ascii="Times New Roman" w:hAnsi="Times New Roman"/>
          <w:color w:val="000000" w:themeColor="text1"/>
          <w:sz w:val="26"/>
          <w:szCs w:val="26"/>
          <w:lang w:val="de-DE"/>
        </w:rPr>
        <w:t>Vorschläge zum effektiven Lernen von Personalpronomen...............................</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51</w:t>
      </w:r>
    </w:p>
    <w:p w:rsidR="00B03959" w:rsidRPr="00C1644E" w:rsidRDefault="00B03959" w:rsidP="00B03959">
      <w:pPr>
        <w:rPr>
          <w:rFonts w:ascii="Times New Roman" w:hAnsi="Times New Roman"/>
          <w:color w:val="000000" w:themeColor="text1"/>
          <w:sz w:val="26"/>
          <w:szCs w:val="26"/>
          <w:lang w:val="de-DE"/>
        </w:rPr>
      </w:pPr>
      <w:r>
        <w:rPr>
          <w:rFonts w:ascii="Times New Roman" w:hAnsi="Times New Roman"/>
          <w:color w:val="000000" w:themeColor="text1"/>
          <w:sz w:val="26"/>
          <w:szCs w:val="26"/>
          <w:lang w:val="de-DE"/>
        </w:rPr>
        <w:t xml:space="preserve">5. </w:t>
      </w:r>
      <w:r w:rsidRPr="00C1644E">
        <w:rPr>
          <w:rFonts w:ascii="Times New Roman" w:hAnsi="Times New Roman"/>
          <w:color w:val="000000" w:themeColor="text1"/>
          <w:sz w:val="26"/>
          <w:szCs w:val="26"/>
          <w:lang w:val="de-DE"/>
        </w:rPr>
        <w:t>FAZIT UND AUSBLICK..............................................................</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54</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5.1.       Fazit.......................................................................................</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54</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5.2.       Ausblick..............................................................................................................</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54</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LITERATURVERZEICHNIS...........................................................................................56</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 xml:space="preserve">GRAFIK- UND TABELLENVERZEICHNIS..................................................................59 </w:t>
      </w:r>
    </w:p>
    <w:p w:rsidR="00B03959" w:rsidRPr="00C1644E" w:rsidRDefault="00B03959" w:rsidP="00B03959">
      <w:pPr>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ABKÜRZUNGEN.............................................................................</w:t>
      </w:r>
      <w:r>
        <w:rPr>
          <w:rFonts w:ascii="Times New Roman" w:hAnsi="Times New Roman"/>
          <w:color w:val="000000" w:themeColor="text1"/>
          <w:sz w:val="26"/>
          <w:szCs w:val="26"/>
          <w:lang w:val="de-DE"/>
        </w:rPr>
        <w:t>................................</w:t>
      </w:r>
      <w:r w:rsidRPr="00C1644E">
        <w:rPr>
          <w:rFonts w:ascii="Times New Roman" w:hAnsi="Times New Roman"/>
          <w:color w:val="000000" w:themeColor="text1"/>
          <w:sz w:val="26"/>
          <w:szCs w:val="26"/>
          <w:lang w:val="de-DE"/>
        </w:rPr>
        <w:t>60</w:t>
      </w:r>
    </w:p>
    <w:p w:rsidR="00B03959" w:rsidRPr="00C1644E" w:rsidRDefault="00B03959" w:rsidP="00B03959">
      <w:pPr>
        <w:tabs>
          <w:tab w:val="left" w:pos="1784"/>
        </w:tabs>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ANHANG 1.......................................................................................................................61</w:t>
      </w:r>
    </w:p>
    <w:p w:rsidR="00B03959" w:rsidRPr="00C1644E" w:rsidRDefault="00B03959" w:rsidP="00B03959">
      <w:pPr>
        <w:tabs>
          <w:tab w:val="left" w:pos="1784"/>
        </w:tabs>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ANHANG 2.......................................................................................................................62</w:t>
      </w:r>
    </w:p>
    <w:p w:rsidR="00B03959" w:rsidRPr="00C1644E" w:rsidRDefault="00B03959" w:rsidP="00B03959">
      <w:pPr>
        <w:tabs>
          <w:tab w:val="left" w:pos="1784"/>
        </w:tabs>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ANHANG 3.......................................................................................................................64</w:t>
      </w:r>
    </w:p>
    <w:p w:rsidR="00B03959" w:rsidRPr="00C1644E" w:rsidRDefault="00B03959" w:rsidP="00B03959">
      <w:pPr>
        <w:tabs>
          <w:tab w:val="left" w:pos="1784"/>
        </w:tabs>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ANHANG 4.......................................................................................................................65</w:t>
      </w:r>
    </w:p>
    <w:p w:rsidR="00B03959" w:rsidRPr="00C1644E" w:rsidRDefault="00B03959" w:rsidP="00B03959">
      <w:pPr>
        <w:tabs>
          <w:tab w:val="left" w:pos="1784"/>
        </w:tabs>
        <w:rPr>
          <w:rFonts w:ascii="Times New Roman" w:hAnsi="Times New Roman"/>
          <w:color w:val="000000" w:themeColor="text1"/>
          <w:sz w:val="26"/>
          <w:szCs w:val="26"/>
          <w:lang w:val="de-DE"/>
        </w:rPr>
      </w:pPr>
      <w:r w:rsidRPr="00C1644E">
        <w:rPr>
          <w:rFonts w:ascii="Times New Roman" w:hAnsi="Times New Roman"/>
          <w:color w:val="000000" w:themeColor="text1"/>
          <w:sz w:val="26"/>
          <w:szCs w:val="26"/>
          <w:lang w:val="de-DE"/>
        </w:rPr>
        <w:t>ANHANG 5.......................................................................................................................66</w:t>
      </w:r>
    </w:p>
    <w:p w:rsidR="00B03959" w:rsidRDefault="00B03959">
      <w:pPr>
        <w:rPr>
          <w:lang w:val="de-DE"/>
        </w:rPr>
      </w:pPr>
    </w:p>
    <w:p w:rsidR="00211B79" w:rsidRPr="00B27273" w:rsidRDefault="00211B79" w:rsidP="00211B79">
      <w:pPr>
        <w:tabs>
          <w:tab w:val="left" w:pos="3495"/>
        </w:tabs>
        <w:rPr>
          <w:rFonts w:ascii="Times New Roman" w:hAnsi="Times New Roman"/>
          <w:color w:val="000000" w:themeColor="text1"/>
          <w:sz w:val="26"/>
          <w:szCs w:val="26"/>
          <w:lang w:val="de-DE"/>
        </w:rPr>
      </w:pPr>
      <w:r w:rsidRPr="00B27273">
        <w:rPr>
          <w:rFonts w:ascii="Times New Roman" w:hAnsi="Times New Roman"/>
          <w:color w:val="000000" w:themeColor="text1"/>
          <w:sz w:val="26"/>
          <w:szCs w:val="26"/>
          <w:lang w:val="de-DE"/>
        </w:rPr>
        <w:lastRenderedPageBreak/>
        <w:t>LITERATURVERZEICHNIS</w:t>
      </w:r>
      <w:r w:rsidRPr="00B27273">
        <w:rPr>
          <w:rFonts w:ascii="Times New Roman" w:hAnsi="Times New Roman"/>
          <w:color w:val="000000" w:themeColor="text1"/>
          <w:sz w:val="26"/>
          <w:szCs w:val="26"/>
          <w:lang w:val="de-DE"/>
        </w:rPr>
        <w:tab/>
      </w:r>
    </w:p>
    <w:p w:rsidR="00211B79" w:rsidRPr="00B27273" w:rsidRDefault="00211B79" w:rsidP="00211B79">
      <w:pPr>
        <w:pStyle w:val="Heading3"/>
        <w:numPr>
          <w:ilvl w:val="0"/>
          <w:numId w:val="1"/>
        </w:numPr>
        <w:ind w:left="450" w:hanging="450"/>
        <w:rPr>
          <w:b w:val="0"/>
          <w:color w:val="000000" w:themeColor="text1"/>
          <w:sz w:val="26"/>
          <w:szCs w:val="26"/>
          <w:lang w:val="de-DE"/>
        </w:rPr>
      </w:pPr>
      <w:r w:rsidRPr="00B27273">
        <w:rPr>
          <w:b w:val="0"/>
          <w:color w:val="000000" w:themeColor="text1"/>
          <w:sz w:val="26"/>
          <w:szCs w:val="26"/>
          <w:lang w:val="de-DE"/>
        </w:rPr>
        <w:t>Deutsche und vietnamesische Literatur</w:t>
      </w:r>
    </w:p>
    <w:p w:rsidR="00211B79" w:rsidRPr="00B27273" w:rsidRDefault="00211B79" w:rsidP="00211B79">
      <w:pPr>
        <w:pStyle w:val="Heading3"/>
        <w:spacing w:line="360" w:lineRule="auto"/>
        <w:jc w:val="both"/>
        <w:rPr>
          <w:b w:val="0"/>
          <w:color w:val="000000" w:themeColor="text1"/>
          <w:sz w:val="26"/>
          <w:szCs w:val="26"/>
          <w:lang w:val="de-DE"/>
        </w:rPr>
      </w:pPr>
      <w:r w:rsidRPr="00B27273">
        <w:rPr>
          <w:b w:val="0"/>
          <w:color w:val="000000" w:themeColor="text1"/>
          <w:sz w:val="26"/>
          <w:szCs w:val="26"/>
          <w:lang w:val="de-DE"/>
        </w:rPr>
        <w:t xml:space="preserve">Boettcher, W. (2009). </w:t>
      </w:r>
      <w:r w:rsidRPr="00B27273">
        <w:rPr>
          <w:b w:val="0"/>
          <w:i/>
          <w:color w:val="000000" w:themeColor="text1"/>
          <w:sz w:val="26"/>
          <w:szCs w:val="26"/>
          <w:lang w:val="de-DE"/>
        </w:rPr>
        <w:t>Grammatik verstehen I – Wort</w:t>
      </w:r>
      <w:r w:rsidRPr="00B27273">
        <w:rPr>
          <w:b w:val="0"/>
          <w:color w:val="000000" w:themeColor="text1"/>
          <w:sz w:val="26"/>
          <w:szCs w:val="26"/>
          <w:lang w:val="de-DE"/>
        </w:rPr>
        <w:t>. Tübingen: Max Niemeyer Verlag.</w:t>
      </w:r>
    </w:p>
    <w:p w:rsidR="00211B79" w:rsidRPr="00B27273" w:rsidRDefault="00211B79" w:rsidP="00211B79">
      <w:pPr>
        <w:spacing w:before="100" w:beforeAutospacing="1" w:after="100" w:afterAutospacing="1" w:line="360" w:lineRule="auto"/>
        <w:jc w:val="both"/>
        <w:outlineLvl w:val="0"/>
        <w:rPr>
          <w:rFonts w:ascii="Times New Roman" w:hAnsi="Times New Roman"/>
          <w:b/>
          <w:bCs/>
          <w:color w:val="000000" w:themeColor="text1"/>
          <w:kern w:val="36"/>
          <w:sz w:val="26"/>
          <w:szCs w:val="26"/>
          <w:lang w:val="de-DE"/>
        </w:rPr>
      </w:pPr>
      <w:r w:rsidRPr="00B27273">
        <w:rPr>
          <w:rStyle w:val="addmd"/>
          <w:rFonts w:ascii="Times New Roman" w:hAnsi="Times New Roman"/>
          <w:color w:val="000000" w:themeColor="text1"/>
          <w:sz w:val="26"/>
          <w:szCs w:val="26"/>
          <w:lang w:val="de-DE"/>
        </w:rPr>
        <w:t xml:space="preserve">Besch, W. (1998). </w:t>
      </w:r>
      <w:r w:rsidRPr="00B27273">
        <w:rPr>
          <w:rFonts w:ascii="Times New Roman" w:hAnsi="Times New Roman"/>
          <w:bCs/>
          <w:i/>
          <w:color w:val="000000" w:themeColor="text1"/>
          <w:kern w:val="36"/>
          <w:sz w:val="26"/>
          <w:szCs w:val="26"/>
          <w:lang w:val="de-DE"/>
        </w:rPr>
        <w:t>Duzen, Siezen, Titulieren. Zur Anrede im Deutschen heute und gestern.</w:t>
      </w:r>
      <w:r w:rsidRPr="00B27273">
        <w:rPr>
          <w:rStyle w:val="Heading1Char"/>
          <w:rFonts w:ascii="Times New Roman" w:hAnsi="Times New Roman"/>
          <w:color w:val="000000" w:themeColor="text1"/>
          <w:sz w:val="26"/>
          <w:szCs w:val="26"/>
          <w:lang w:val="de-DE"/>
        </w:rPr>
        <w:t xml:space="preserve"> </w:t>
      </w:r>
      <w:r w:rsidRPr="00B27273">
        <w:rPr>
          <w:rStyle w:val="Emphasis"/>
          <w:rFonts w:ascii="Times New Roman" w:hAnsi="Times New Roman"/>
          <w:color w:val="000000" w:themeColor="text1"/>
          <w:sz w:val="26"/>
          <w:szCs w:val="26"/>
          <w:lang w:val="de-DE"/>
        </w:rPr>
        <w:t>Göttingen: Wandenhoeck und Ruprecht.</w:t>
      </w:r>
    </w:p>
    <w:p w:rsidR="00211B79" w:rsidRPr="00B27273" w:rsidRDefault="00211B79" w:rsidP="00211B79">
      <w:pPr>
        <w:pStyle w:val="Heading3"/>
        <w:spacing w:line="360" w:lineRule="auto"/>
        <w:jc w:val="both"/>
        <w:rPr>
          <w:b w:val="0"/>
          <w:color w:val="000000" w:themeColor="text1"/>
          <w:sz w:val="26"/>
          <w:szCs w:val="26"/>
          <w:lang w:val="de-DE"/>
        </w:rPr>
      </w:pPr>
      <w:r w:rsidRPr="00B27273">
        <w:rPr>
          <w:rStyle w:val="Strong"/>
          <w:color w:val="000000" w:themeColor="text1"/>
          <w:sz w:val="26"/>
          <w:szCs w:val="26"/>
          <w:lang w:val="de-DE"/>
        </w:rPr>
        <w:t>Đinh Văn Đức</w:t>
      </w:r>
      <w:r w:rsidRPr="00B27273">
        <w:rPr>
          <w:b w:val="0"/>
          <w:color w:val="000000" w:themeColor="text1"/>
          <w:sz w:val="26"/>
          <w:szCs w:val="26"/>
          <w:lang w:val="de-DE"/>
        </w:rPr>
        <w:t>.</w:t>
      </w:r>
      <w:r w:rsidRPr="00B27273">
        <w:rPr>
          <w:color w:val="000000" w:themeColor="text1"/>
          <w:sz w:val="26"/>
          <w:szCs w:val="26"/>
          <w:lang w:val="de-DE"/>
        </w:rPr>
        <w:t xml:space="preserve"> </w:t>
      </w:r>
      <w:r w:rsidRPr="00B27273">
        <w:rPr>
          <w:b w:val="0"/>
          <w:color w:val="000000" w:themeColor="text1"/>
          <w:sz w:val="26"/>
          <w:szCs w:val="26"/>
          <w:lang w:val="de-DE"/>
        </w:rPr>
        <w:t>(1986).</w:t>
      </w:r>
      <w:r w:rsidRPr="00B27273">
        <w:rPr>
          <w:color w:val="000000" w:themeColor="text1"/>
          <w:sz w:val="26"/>
          <w:szCs w:val="26"/>
          <w:lang w:val="de-DE"/>
        </w:rPr>
        <w:t xml:space="preserve">  </w:t>
      </w:r>
      <w:r w:rsidRPr="00B27273">
        <w:rPr>
          <w:rStyle w:val="Emphasis"/>
          <w:rFonts w:eastAsiaTheme="majorEastAsia"/>
          <w:b w:val="0"/>
          <w:color w:val="000000" w:themeColor="text1"/>
          <w:sz w:val="26"/>
          <w:szCs w:val="26"/>
          <w:lang w:val="de-DE"/>
        </w:rPr>
        <w:t>Ngữ pháp tiếng Việt (từ loại)</w:t>
      </w:r>
      <w:r w:rsidRPr="00B27273">
        <w:rPr>
          <w:b w:val="0"/>
          <w:color w:val="000000" w:themeColor="text1"/>
          <w:sz w:val="26"/>
          <w:szCs w:val="26"/>
          <w:lang w:val="de-DE"/>
        </w:rPr>
        <w:t>.</w:t>
      </w:r>
      <w:r w:rsidRPr="00B27273">
        <w:rPr>
          <w:color w:val="000000" w:themeColor="text1"/>
          <w:sz w:val="26"/>
          <w:szCs w:val="26"/>
          <w:lang w:val="de-DE"/>
        </w:rPr>
        <w:t xml:space="preserve"> </w:t>
      </w:r>
      <w:r w:rsidRPr="00B27273">
        <w:rPr>
          <w:b w:val="0"/>
          <w:color w:val="000000" w:themeColor="text1"/>
          <w:sz w:val="26"/>
          <w:szCs w:val="26"/>
          <w:lang w:val="de-DE"/>
        </w:rPr>
        <w:t>Hà Nội: Nxb Đại học và THCN.</w:t>
      </w:r>
    </w:p>
    <w:p w:rsidR="00211B79" w:rsidRPr="00B27273" w:rsidRDefault="00211B79" w:rsidP="00211B79">
      <w:pPr>
        <w:pStyle w:val="Heading3"/>
        <w:spacing w:line="360" w:lineRule="auto"/>
        <w:jc w:val="both"/>
        <w:rPr>
          <w:b w:val="0"/>
          <w:color w:val="000000" w:themeColor="text1"/>
          <w:sz w:val="26"/>
          <w:szCs w:val="26"/>
          <w:lang w:val="de-DE"/>
        </w:rPr>
      </w:pPr>
      <w:r w:rsidRPr="00B27273">
        <w:rPr>
          <w:b w:val="0"/>
          <w:color w:val="000000" w:themeColor="text1"/>
          <w:sz w:val="26"/>
          <w:szCs w:val="26"/>
          <w:lang w:val="de-DE"/>
        </w:rPr>
        <w:t xml:space="preserve">Götze, L./ Hess-Lüttich, E. (1999). </w:t>
      </w:r>
      <w:r w:rsidRPr="00B27273">
        <w:rPr>
          <w:b w:val="0"/>
          <w:i/>
          <w:color w:val="000000" w:themeColor="text1"/>
          <w:sz w:val="26"/>
          <w:szCs w:val="26"/>
          <w:lang w:val="de-DE"/>
        </w:rPr>
        <w:t>Grammatik der deutschen Sprache</w:t>
      </w:r>
      <w:r w:rsidRPr="00B27273">
        <w:rPr>
          <w:b w:val="0"/>
          <w:color w:val="000000" w:themeColor="text1"/>
          <w:sz w:val="26"/>
          <w:szCs w:val="26"/>
          <w:lang w:val="de-DE"/>
        </w:rPr>
        <w:t xml:space="preserve">: </w:t>
      </w:r>
      <w:r w:rsidRPr="00B27273">
        <w:rPr>
          <w:b w:val="0"/>
          <w:i/>
          <w:color w:val="000000" w:themeColor="text1"/>
          <w:sz w:val="26"/>
          <w:szCs w:val="26"/>
          <w:lang w:val="de-DE"/>
        </w:rPr>
        <w:t xml:space="preserve">Sprachsystem und Sprachgebrauch. </w:t>
      </w:r>
      <w:r w:rsidRPr="00B27273">
        <w:rPr>
          <w:b w:val="0"/>
          <w:color w:val="000000" w:themeColor="text1"/>
          <w:sz w:val="26"/>
          <w:szCs w:val="26"/>
          <w:lang w:val="de-DE"/>
        </w:rPr>
        <w:t>Bertelsmann- Lexikon Verlag.</w:t>
      </w:r>
    </w:p>
    <w:p w:rsidR="00211B79" w:rsidRPr="00B27273" w:rsidRDefault="00211B79" w:rsidP="00211B79">
      <w:pPr>
        <w:autoSpaceDE w:val="0"/>
        <w:autoSpaceDN w:val="0"/>
        <w:adjustRightInd w:val="0"/>
        <w:spacing w:line="360" w:lineRule="auto"/>
        <w:jc w:val="both"/>
        <w:rPr>
          <w:rFonts w:ascii="Times New Roman" w:hAnsi="Times New Roman"/>
          <w:color w:val="000000" w:themeColor="text1"/>
          <w:sz w:val="26"/>
          <w:szCs w:val="26"/>
          <w:lang w:val="de-DE"/>
        </w:rPr>
      </w:pPr>
      <w:r w:rsidRPr="00B27273">
        <w:rPr>
          <w:rFonts w:ascii="Times New Roman" w:hAnsi="Times New Roman"/>
          <w:color w:val="000000" w:themeColor="text1"/>
          <w:sz w:val="26"/>
          <w:szCs w:val="26"/>
          <w:lang w:val="de-DE"/>
        </w:rPr>
        <w:t xml:space="preserve">Hentschel, E./ Weydt, H. (2003). </w:t>
      </w:r>
      <w:r w:rsidRPr="00B27273">
        <w:rPr>
          <w:rFonts w:ascii="Times New Roman" w:hAnsi="Times New Roman"/>
          <w:i/>
          <w:color w:val="000000" w:themeColor="text1"/>
          <w:sz w:val="26"/>
          <w:szCs w:val="26"/>
          <w:lang w:val="de-DE"/>
        </w:rPr>
        <w:t>Handbuch der deutschen Grammatik</w:t>
      </w:r>
      <w:r w:rsidRPr="00B27273">
        <w:rPr>
          <w:rFonts w:ascii="Times New Roman" w:hAnsi="Times New Roman"/>
          <w:color w:val="000000" w:themeColor="text1"/>
          <w:sz w:val="26"/>
          <w:szCs w:val="26"/>
          <w:lang w:val="de-DE"/>
        </w:rPr>
        <w:t>. Berlin: Walter de Gruyter GmbH.</w:t>
      </w:r>
    </w:p>
    <w:p w:rsidR="00211B79" w:rsidRPr="00B27273" w:rsidRDefault="00211B79" w:rsidP="00211B79">
      <w:pPr>
        <w:spacing w:line="360" w:lineRule="auto"/>
        <w:jc w:val="both"/>
        <w:rPr>
          <w:rFonts w:ascii="Times New Roman" w:hAnsi="Times New Roman"/>
          <w:color w:val="000000" w:themeColor="text1"/>
          <w:sz w:val="26"/>
          <w:szCs w:val="26"/>
          <w:lang w:val="de-DE"/>
        </w:rPr>
      </w:pPr>
      <w:r w:rsidRPr="00B27273">
        <w:rPr>
          <w:rFonts w:ascii="Times New Roman" w:hAnsi="Times New Roman"/>
          <w:color w:val="000000" w:themeColor="text1"/>
          <w:sz w:val="26"/>
          <w:szCs w:val="26"/>
          <w:lang w:val="de-DE"/>
        </w:rPr>
        <w:t xml:space="preserve">Helbig, G./ Buscha, J. (2001). </w:t>
      </w:r>
      <w:r w:rsidRPr="00B27273">
        <w:rPr>
          <w:rFonts w:ascii="Times New Roman" w:hAnsi="Times New Roman"/>
          <w:i/>
          <w:color w:val="000000" w:themeColor="text1"/>
          <w:sz w:val="26"/>
          <w:szCs w:val="26"/>
          <w:lang w:val="de-DE"/>
        </w:rPr>
        <w:t>Deutsche Grammatik. Ein Handbuch für den Ausländerunterricht</w:t>
      </w:r>
      <w:r w:rsidRPr="00B27273">
        <w:rPr>
          <w:rFonts w:ascii="Times New Roman" w:hAnsi="Times New Roman"/>
          <w:color w:val="000000" w:themeColor="text1"/>
          <w:sz w:val="26"/>
          <w:szCs w:val="26"/>
          <w:lang w:val="de-DE"/>
        </w:rPr>
        <w:t xml:space="preserve">. Berlin: Langenscheidt Verlag. </w:t>
      </w:r>
    </w:p>
    <w:p w:rsidR="00211B79" w:rsidRPr="00B27273" w:rsidRDefault="00211B79" w:rsidP="00211B79">
      <w:pPr>
        <w:spacing w:line="360" w:lineRule="auto"/>
        <w:jc w:val="both"/>
        <w:rPr>
          <w:rFonts w:ascii="Times New Roman" w:hAnsi="Times New Roman"/>
          <w:i/>
          <w:color w:val="000000" w:themeColor="text1"/>
          <w:sz w:val="26"/>
          <w:szCs w:val="26"/>
          <w:lang w:val="de-DE"/>
        </w:rPr>
      </w:pPr>
      <w:r w:rsidRPr="00B27273">
        <w:rPr>
          <w:rFonts w:ascii="Times New Roman" w:hAnsi="Times New Roman"/>
          <w:color w:val="000000" w:themeColor="text1"/>
          <w:sz w:val="26"/>
          <w:szCs w:val="26"/>
          <w:lang w:val="de-DE"/>
        </w:rPr>
        <w:t xml:space="preserve">Hoffman, L. (2009). </w:t>
      </w:r>
      <w:r w:rsidRPr="00B27273">
        <w:rPr>
          <w:rFonts w:ascii="Times New Roman" w:hAnsi="Times New Roman"/>
          <w:i/>
          <w:color w:val="000000" w:themeColor="text1"/>
          <w:sz w:val="26"/>
          <w:szCs w:val="26"/>
          <w:lang w:val="de-DE"/>
        </w:rPr>
        <w:t>Handbuch der deutschen Wortarten</w:t>
      </w:r>
      <w:r w:rsidRPr="00B27273">
        <w:rPr>
          <w:rFonts w:ascii="Times New Roman" w:hAnsi="Times New Roman"/>
          <w:color w:val="000000" w:themeColor="text1"/>
          <w:sz w:val="26"/>
          <w:szCs w:val="26"/>
          <w:lang w:val="de-DE"/>
        </w:rPr>
        <w:t>. Berlin: Walter de Gruyter GmbH</w:t>
      </w:r>
      <w:r>
        <w:rPr>
          <w:rFonts w:ascii="Times New Roman" w:hAnsi="Times New Roman"/>
          <w:color w:val="000000" w:themeColor="text1"/>
          <w:sz w:val="26"/>
          <w:szCs w:val="26"/>
          <w:lang w:val="de-DE"/>
        </w:rPr>
        <w:t>.</w:t>
      </w:r>
    </w:p>
    <w:p w:rsidR="00211B79" w:rsidRPr="00B27273" w:rsidRDefault="00211B79" w:rsidP="00211B79">
      <w:pPr>
        <w:autoSpaceDE w:val="0"/>
        <w:autoSpaceDN w:val="0"/>
        <w:adjustRightInd w:val="0"/>
        <w:spacing w:line="360" w:lineRule="auto"/>
        <w:jc w:val="both"/>
        <w:rPr>
          <w:rFonts w:ascii="Times New Roman" w:hAnsi="Times New Roman"/>
          <w:color w:val="000000" w:themeColor="text1"/>
          <w:sz w:val="26"/>
          <w:szCs w:val="26"/>
          <w:lang w:val="de-DE"/>
        </w:rPr>
      </w:pPr>
      <w:r w:rsidRPr="00B27273">
        <w:rPr>
          <w:rFonts w:ascii="Times New Roman" w:hAnsi="Times New Roman"/>
          <w:color w:val="000000" w:themeColor="text1"/>
          <w:sz w:val="26"/>
          <w:szCs w:val="26"/>
          <w:lang w:val="de-DE"/>
        </w:rPr>
        <w:t xml:space="preserve">Lê Biên. </w:t>
      </w:r>
      <w:r w:rsidRPr="00B27273">
        <w:rPr>
          <w:rFonts w:ascii="Times New Roman" w:hAnsi="Times New Roman"/>
          <w:b/>
          <w:bCs/>
          <w:color w:val="000000" w:themeColor="text1"/>
          <w:sz w:val="26"/>
          <w:szCs w:val="26"/>
          <w:lang w:val="de-DE"/>
        </w:rPr>
        <w:t>(</w:t>
      </w:r>
      <w:r w:rsidRPr="00B27273">
        <w:rPr>
          <w:rFonts w:ascii="Times New Roman" w:hAnsi="Times New Roman"/>
          <w:color w:val="000000" w:themeColor="text1"/>
          <w:sz w:val="26"/>
          <w:szCs w:val="26"/>
          <w:lang w:val="de-DE"/>
        </w:rPr>
        <w:t xml:space="preserve">1999). </w:t>
      </w:r>
      <w:r w:rsidRPr="00B27273">
        <w:rPr>
          <w:rFonts w:ascii="Times New Roman" w:hAnsi="Times New Roman"/>
          <w:i/>
          <w:iCs/>
          <w:color w:val="000000" w:themeColor="text1"/>
          <w:sz w:val="26"/>
          <w:szCs w:val="26"/>
          <w:lang w:val="de-DE"/>
        </w:rPr>
        <w:t>Từ loại tiếng Việt hiện đại</w:t>
      </w:r>
      <w:r w:rsidRPr="00B27273">
        <w:rPr>
          <w:rFonts w:ascii="Times New Roman" w:hAnsi="Times New Roman"/>
          <w:color w:val="000000" w:themeColor="text1"/>
          <w:sz w:val="26"/>
          <w:szCs w:val="26"/>
          <w:lang w:val="de-DE"/>
        </w:rPr>
        <w:t>. Hà Nội: Nxb. ĐHQG.</w:t>
      </w:r>
    </w:p>
    <w:p w:rsidR="00211B79" w:rsidRPr="00B27273" w:rsidRDefault="00211B79" w:rsidP="00211B79">
      <w:pPr>
        <w:spacing w:line="360" w:lineRule="auto"/>
        <w:jc w:val="both"/>
        <w:rPr>
          <w:rFonts w:ascii="Times New Roman" w:hAnsi="Times New Roman"/>
          <w:color w:val="000000" w:themeColor="text1"/>
          <w:sz w:val="26"/>
          <w:szCs w:val="26"/>
          <w:lang w:val="de-DE"/>
        </w:rPr>
      </w:pPr>
      <w:r w:rsidRPr="00B27273">
        <w:rPr>
          <w:rFonts w:ascii="Times New Roman" w:hAnsi="Times New Roman"/>
          <w:color w:val="000000" w:themeColor="text1"/>
          <w:sz w:val="26"/>
          <w:szCs w:val="26"/>
          <w:lang w:val="de-DE"/>
        </w:rPr>
        <w:t xml:space="preserve">Nguyễn Chí Hòa. (2004). </w:t>
      </w:r>
      <w:r w:rsidRPr="00B27273">
        <w:rPr>
          <w:rFonts w:ascii="Times New Roman" w:hAnsi="Times New Roman"/>
          <w:i/>
          <w:color w:val="000000" w:themeColor="text1"/>
          <w:sz w:val="26"/>
          <w:szCs w:val="26"/>
          <w:lang w:val="de-DE"/>
        </w:rPr>
        <w:t>Ngữ</w:t>
      </w:r>
      <w:r w:rsidRPr="00B27273">
        <w:rPr>
          <w:rFonts w:ascii="Times New Roman" w:hAnsi="Times New Roman"/>
          <w:color w:val="000000" w:themeColor="text1"/>
          <w:sz w:val="26"/>
          <w:szCs w:val="26"/>
          <w:lang w:val="de-DE"/>
        </w:rPr>
        <w:t xml:space="preserve"> </w:t>
      </w:r>
      <w:r w:rsidRPr="00B27273">
        <w:rPr>
          <w:rFonts w:ascii="Times New Roman" w:hAnsi="Times New Roman"/>
          <w:i/>
          <w:color w:val="000000" w:themeColor="text1"/>
          <w:sz w:val="26"/>
          <w:szCs w:val="26"/>
          <w:lang w:val="de-DE"/>
        </w:rPr>
        <w:t>pháp tiếng việt thực hành</w:t>
      </w:r>
      <w:r w:rsidRPr="00B27273">
        <w:rPr>
          <w:rFonts w:ascii="Times New Roman" w:hAnsi="Times New Roman"/>
          <w:color w:val="000000" w:themeColor="text1"/>
          <w:sz w:val="26"/>
          <w:szCs w:val="26"/>
          <w:lang w:val="de-DE"/>
        </w:rPr>
        <w:t>. Hà Nội: Nxb. ĐHQG.</w:t>
      </w:r>
    </w:p>
    <w:p w:rsidR="00211B79" w:rsidRPr="00B27273" w:rsidRDefault="00211B79" w:rsidP="00211B79">
      <w:pPr>
        <w:spacing w:line="360" w:lineRule="auto"/>
        <w:jc w:val="both"/>
        <w:rPr>
          <w:rFonts w:ascii="Times New Roman" w:hAnsi="Times New Roman"/>
          <w:color w:val="000000" w:themeColor="text1"/>
          <w:sz w:val="26"/>
          <w:szCs w:val="26"/>
          <w:lang w:val="de-DE"/>
        </w:rPr>
      </w:pPr>
      <w:r w:rsidRPr="00B27273">
        <w:rPr>
          <w:rFonts w:ascii="Times New Roman" w:hAnsi="Times New Roman"/>
          <w:color w:val="000000" w:themeColor="text1"/>
          <w:sz w:val="26"/>
          <w:szCs w:val="26"/>
          <w:lang w:val="de-DE"/>
        </w:rPr>
        <w:t xml:space="preserve">Nguyễn Hữu Quỳnh. (1994). </w:t>
      </w:r>
      <w:r w:rsidRPr="00B27273">
        <w:rPr>
          <w:rFonts w:ascii="Times New Roman" w:hAnsi="Times New Roman"/>
          <w:i/>
          <w:color w:val="000000" w:themeColor="text1"/>
          <w:sz w:val="26"/>
          <w:szCs w:val="26"/>
          <w:lang w:val="de-DE"/>
        </w:rPr>
        <w:t>Tiếng việt hiện đại: ngữ âm, ngữ pháp, phong cách</w:t>
      </w:r>
      <w:r w:rsidRPr="00B27273">
        <w:rPr>
          <w:rFonts w:ascii="Times New Roman" w:hAnsi="Times New Roman"/>
          <w:color w:val="000000" w:themeColor="text1"/>
          <w:sz w:val="26"/>
          <w:szCs w:val="26"/>
          <w:lang w:val="de-DE"/>
        </w:rPr>
        <w:t>. Hà Nội: Trung tâm biên soạn từ điển bách khoa Việt Nam.</w:t>
      </w:r>
    </w:p>
    <w:p w:rsidR="00211B79" w:rsidRPr="00211B79" w:rsidRDefault="00211B79" w:rsidP="00211B79">
      <w:pPr>
        <w:spacing w:line="360" w:lineRule="auto"/>
        <w:jc w:val="both"/>
        <w:rPr>
          <w:rFonts w:ascii="Times New Roman" w:hAnsi="Times New Roman"/>
          <w:color w:val="000000" w:themeColor="text1"/>
          <w:sz w:val="26"/>
          <w:szCs w:val="26"/>
          <w:lang w:val="de-DE"/>
        </w:rPr>
      </w:pPr>
      <w:r w:rsidRPr="00211B79">
        <w:rPr>
          <w:rFonts w:ascii="Times New Roman" w:hAnsi="Times New Roman"/>
          <w:color w:val="000000" w:themeColor="text1"/>
          <w:sz w:val="26"/>
          <w:szCs w:val="26"/>
          <w:lang w:val="de-DE"/>
        </w:rPr>
        <w:t xml:space="preserve">Nguyễn Kim Thản. (1997). </w:t>
      </w:r>
      <w:r w:rsidRPr="00211B79">
        <w:rPr>
          <w:rFonts w:ascii="Times New Roman" w:hAnsi="Times New Roman"/>
          <w:i/>
          <w:color w:val="000000" w:themeColor="text1"/>
          <w:sz w:val="26"/>
          <w:szCs w:val="26"/>
          <w:lang w:val="de-DE"/>
        </w:rPr>
        <w:t>Nghiên cứu về ngữ pháp tiếng Việt</w:t>
      </w:r>
      <w:r w:rsidRPr="00211B79">
        <w:rPr>
          <w:rFonts w:ascii="Times New Roman" w:hAnsi="Times New Roman"/>
          <w:color w:val="000000" w:themeColor="text1"/>
          <w:sz w:val="26"/>
          <w:szCs w:val="26"/>
          <w:lang w:val="de-DE"/>
        </w:rPr>
        <w:t>. Hà Nội: Nxb Giáo Dục.</w:t>
      </w:r>
    </w:p>
    <w:p w:rsidR="00211B79" w:rsidRPr="00211B79" w:rsidRDefault="00211B79" w:rsidP="00211B79">
      <w:pPr>
        <w:spacing w:line="360" w:lineRule="auto"/>
        <w:jc w:val="both"/>
        <w:rPr>
          <w:rFonts w:ascii="Times New Roman" w:hAnsi="Times New Roman"/>
          <w:color w:val="000000" w:themeColor="text1"/>
          <w:sz w:val="26"/>
          <w:szCs w:val="26"/>
          <w:lang w:val="de-DE"/>
        </w:rPr>
      </w:pPr>
      <w:r w:rsidRPr="00211B79">
        <w:rPr>
          <w:rFonts w:ascii="Times New Roman" w:hAnsi="Times New Roman"/>
          <w:color w:val="000000" w:themeColor="text1"/>
          <w:sz w:val="26"/>
          <w:szCs w:val="26"/>
          <w:lang w:val="de-DE"/>
        </w:rPr>
        <w:t xml:space="preserve">Nguyễn Minh Thuyết. (2013). </w:t>
      </w:r>
      <w:r w:rsidRPr="00211B79">
        <w:rPr>
          <w:rFonts w:ascii="Times New Roman" w:hAnsi="Times New Roman"/>
          <w:i/>
          <w:color w:val="000000" w:themeColor="text1"/>
          <w:sz w:val="26"/>
          <w:szCs w:val="26"/>
          <w:lang w:val="de-DE"/>
        </w:rPr>
        <w:t>Sách tiếng việt – lớp 5</w:t>
      </w:r>
      <w:r w:rsidRPr="00211B79">
        <w:rPr>
          <w:rFonts w:ascii="Times New Roman" w:hAnsi="Times New Roman"/>
          <w:color w:val="000000" w:themeColor="text1"/>
          <w:sz w:val="26"/>
          <w:szCs w:val="26"/>
          <w:lang w:val="de-DE"/>
        </w:rPr>
        <w:t>. Hà Nội: Nxb Giáo dục.</w:t>
      </w:r>
    </w:p>
    <w:p w:rsidR="00211B79" w:rsidRPr="00B27273" w:rsidRDefault="00211B79" w:rsidP="00211B79">
      <w:pPr>
        <w:pStyle w:val="Heading1"/>
        <w:spacing w:line="360" w:lineRule="auto"/>
        <w:rPr>
          <w:rFonts w:ascii="Times New Roman" w:hAnsi="Times New Roman" w:cs="Times New Roman"/>
          <w:b w:val="0"/>
          <w:color w:val="000000" w:themeColor="text1"/>
          <w:sz w:val="26"/>
          <w:szCs w:val="26"/>
          <w:lang w:val="de-DE"/>
        </w:rPr>
      </w:pPr>
      <w:r w:rsidRPr="00211B79">
        <w:rPr>
          <w:rFonts w:ascii="Times New Roman" w:hAnsi="Times New Roman" w:cs="Times New Roman"/>
          <w:b w:val="0"/>
          <w:color w:val="000000" w:themeColor="text1"/>
          <w:sz w:val="26"/>
          <w:szCs w:val="26"/>
          <w:lang w:val="de-DE"/>
        </w:rPr>
        <w:t xml:space="preserve">Raitza, K./ Lương Văn Kế. </w:t>
      </w:r>
      <w:r w:rsidRPr="00B27273">
        <w:rPr>
          <w:rFonts w:ascii="Times New Roman" w:hAnsi="Times New Roman" w:cs="Times New Roman"/>
          <w:b w:val="0"/>
          <w:color w:val="000000" w:themeColor="text1"/>
          <w:sz w:val="26"/>
          <w:szCs w:val="26"/>
          <w:lang w:val="de-DE"/>
        </w:rPr>
        <w:t xml:space="preserve">(2010). </w:t>
      </w:r>
      <w:r w:rsidRPr="00B27273">
        <w:rPr>
          <w:rFonts w:ascii="Times New Roman" w:hAnsi="Times New Roman" w:cs="Times New Roman"/>
          <w:b w:val="0"/>
          <w:i/>
          <w:color w:val="000000" w:themeColor="text1"/>
          <w:sz w:val="26"/>
          <w:szCs w:val="26"/>
          <w:lang w:val="de-DE"/>
        </w:rPr>
        <w:t>Vietnamesisch für Anfänger</w:t>
      </w:r>
      <w:r w:rsidRPr="00B27273">
        <w:rPr>
          <w:rFonts w:ascii="Times New Roman" w:hAnsi="Times New Roman" w:cs="Times New Roman"/>
          <w:b w:val="0"/>
          <w:color w:val="000000" w:themeColor="text1"/>
          <w:sz w:val="26"/>
          <w:szCs w:val="26"/>
          <w:lang w:val="de-DE"/>
        </w:rPr>
        <w:t>. Hamburg: Helmut Buske Verlag.</w:t>
      </w:r>
    </w:p>
    <w:p w:rsidR="00211B79" w:rsidRPr="00B27273" w:rsidRDefault="00211B79" w:rsidP="00211B79">
      <w:pPr>
        <w:autoSpaceDE w:val="0"/>
        <w:autoSpaceDN w:val="0"/>
        <w:adjustRightInd w:val="0"/>
        <w:spacing w:line="360" w:lineRule="auto"/>
        <w:jc w:val="both"/>
        <w:rPr>
          <w:rFonts w:ascii="Times New Roman" w:hAnsi="Times New Roman"/>
          <w:color w:val="000000" w:themeColor="text1"/>
          <w:sz w:val="26"/>
          <w:szCs w:val="26"/>
          <w:lang w:val="de-DE"/>
        </w:rPr>
      </w:pPr>
      <w:r w:rsidRPr="00B27273">
        <w:rPr>
          <w:rFonts w:ascii="Times New Roman" w:hAnsi="Times New Roman"/>
          <w:color w:val="000000" w:themeColor="text1"/>
          <w:sz w:val="26"/>
          <w:szCs w:val="26"/>
          <w:lang w:val="de-DE"/>
        </w:rPr>
        <w:t xml:space="preserve">Sommerfeld, K.-E./ Starke, G. (1988). </w:t>
      </w:r>
      <w:r w:rsidRPr="00B27273">
        <w:rPr>
          <w:rFonts w:ascii="Times New Roman" w:hAnsi="Times New Roman"/>
          <w:i/>
          <w:color w:val="000000" w:themeColor="text1"/>
          <w:sz w:val="26"/>
          <w:szCs w:val="26"/>
          <w:lang w:val="de-DE"/>
        </w:rPr>
        <w:t>Einführung in die Grammatik der deutschen Gegenwartssprache</w:t>
      </w:r>
      <w:r w:rsidRPr="00B27273">
        <w:rPr>
          <w:rFonts w:ascii="Times New Roman" w:hAnsi="Times New Roman"/>
          <w:color w:val="000000" w:themeColor="text1"/>
          <w:sz w:val="26"/>
          <w:szCs w:val="26"/>
          <w:lang w:val="de-DE"/>
        </w:rPr>
        <w:t>. Leipzig: Bibliographisches Institut.</w:t>
      </w:r>
    </w:p>
    <w:p w:rsidR="00211B79" w:rsidRPr="00B27273" w:rsidRDefault="00211B79" w:rsidP="00211B79">
      <w:pPr>
        <w:autoSpaceDE w:val="0"/>
        <w:autoSpaceDN w:val="0"/>
        <w:adjustRightInd w:val="0"/>
        <w:spacing w:line="360" w:lineRule="auto"/>
        <w:jc w:val="both"/>
        <w:rPr>
          <w:rFonts w:ascii="Times New Roman" w:hAnsi="Times New Roman"/>
          <w:color w:val="000000" w:themeColor="text1"/>
          <w:sz w:val="26"/>
          <w:szCs w:val="26"/>
          <w:lang w:val="de-DE"/>
        </w:rPr>
      </w:pPr>
      <w:r w:rsidRPr="00B27273">
        <w:rPr>
          <w:rFonts w:ascii="Times New Roman" w:hAnsi="Times New Roman"/>
          <w:color w:val="000000" w:themeColor="text1"/>
          <w:sz w:val="26"/>
          <w:szCs w:val="26"/>
          <w:lang w:val="de-DE"/>
        </w:rPr>
        <w:t xml:space="preserve">Strobel, T. (2005). </w:t>
      </w:r>
      <w:r w:rsidRPr="00B27273">
        <w:rPr>
          <w:rFonts w:ascii="Times New Roman" w:hAnsi="Times New Roman"/>
          <w:i/>
          <w:color w:val="000000" w:themeColor="text1"/>
          <w:sz w:val="26"/>
          <w:szCs w:val="26"/>
          <w:lang w:val="de-DE"/>
        </w:rPr>
        <w:t>Höflichkeitsformen im Italienischen und Portugiesischen</w:t>
      </w:r>
      <w:r w:rsidRPr="00B27273">
        <w:rPr>
          <w:rFonts w:ascii="Times New Roman" w:hAnsi="Times New Roman"/>
          <w:color w:val="000000" w:themeColor="text1"/>
          <w:sz w:val="26"/>
          <w:szCs w:val="26"/>
          <w:lang w:val="de-DE"/>
        </w:rPr>
        <w:t>.</w:t>
      </w:r>
      <w:r w:rsidRPr="00B27273">
        <w:rPr>
          <w:rStyle w:val="st"/>
          <w:rFonts w:ascii="Times New Roman" w:hAnsi="Times New Roman"/>
          <w:color w:val="000000" w:themeColor="text1"/>
          <w:sz w:val="26"/>
          <w:szCs w:val="26"/>
          <w:lang w:val="de-DE"/>
        </w:rPr>
        <w:t xml:space="preserve"> München: Grin Verlag.</w:t>
      </w:r>
    </w:p>
    <w:p w:rsidR="00211B79" w:rsidRPr="00B27273" w:rsidRDefault="00211B79" w:rsidP="00211B79">
      <w:pPr>
        <w:autoSpaceDE w:val="0"/>
        <w:autoSpaceDN w:val="0"/>
        <w:adjustRightInd w:val="0"/>
        <w:spacing w:line="360" w:lineRule="auto"/>
        <w:jc w:val="both"/>
        <w:rPr>
          <w:rStyle w:val="st"/>
          <w:rFonts w:ascii="Times New Roman" w:hAnsi="Times New Roman"/>
          <w:color w:val="000000" w:themeColor="text1"/>
          <w:sz w:val="26"/>
          <w:szCs w:val="26"/>
          <w:lang w:val="de-DE"/>
        </w:rPr>
      </w:pPr>
      <w:r w:rsidRPr="00B27273">
        <w:rPr>
          <w:rFonts w:ascii="Times New Roman" w:hAnsi="Times New Roman"/>
          <w:color w:val="000000" w:themeColor="text1"/>
          <w:sz w:val="26"/>
          <w:szCs w:val="26"/>
          <w:lang w:val="de-DE"/>
        </w:rPr>
        <w:lastRenderedPageBreak/>
        <w:t xml:space="preserve">Ziegler, U. (2004). </w:t>
      </w:r>
      <w:r w:rsidRPr="00B27273">
        <w:rPr>
          <w:rFonts w:ascii="Times New Roman" w:hAnsi="Times New Roman"/>
          <w:i/>
          <w:color w:val="000000" w:themeColor="text1"/>
          <w:sz w:val="26"/>
          <w:szCs w:val="26"/>
          <w:lang w:val="de-DE"/>
        </w:rPr>
        <w:t>Eine erklärende Darstellung der Entwicklung der pronominalen Anredeformen</w:t>
      </w:r>
      <w:r w:rsidRPr="00B27273">
        <w:rPr>
          <w:rFonts w:ascii="Times New Roman" w:hAnsi="Times New Roman"/>
          <w:color w:val="000000" w:themeColor="text1"/>
          <w:sz w:val="26"/>
          <w:szCs w:val="26"/>
          <w:lang w:val="de-DE"/>
        </w:rPr>
        <w:t xml:space="preserve">. </w:t>
      </w:r>
      <w:r w:rsidRPr="00B27273">
        <w:rPr>
          <w:rStyle w:val="st"/>
          <w:rFonts w:ascii="Times New Roman" w:hAnsi="Times New Roman"/>
          <w:color w:val="000000" w:themeColor="text1"/>
          <w:sz w:val="26"/>
          <w:szCs w:val="26"/>
          <w:lang w:val="de-DE"/>
        </w:rPr>
        <w:t>München: Grin Verlag.</w:t>
      </w:r>
    </w:p>
    <w:p w:rsidR="00211B79" w:rsidRPr="00B27273" w:rsidRDefault="00211B79" w:rsidP="00211B79">
      <w:pPr>
        <w:pStyle w:val="ListParagraph"/>
        <w:numPr>
          <w:ilvl w:val="0"/>
          <w:numId w:val="1"/>
        </w:numPr>
        <w:autoSpaceDE w:val="0"/>
        <w:autoSpaceDN w:val="0"/>
        <w:adjustRightInd w:val="0"/>
        <w:spacing w:line="360" w:lineRule="auto"/>
        <w:ind w:left="360"/>
        <w:jc w:val="both"/>
        <w:rPr>
          <w:rStyle w:val="st"/>
          <w:rFonts w:ascii="Times New Roman" w:hAnsi="Times New Roman"/>
          <w:color w:val="000000" w:themeColor="text1"/>
          <w:sz w:val="26"/>
          <w:szCs w:val="26"/>
          <w:lang w:val="de-DE"/>
        </w:rPr>
      </w:pPr>
      <w:r w:rsidRPr="00B27273">
        <w:rPr>
          <w:rStyle w:val="st"/>
          <w:rFonts w:ascii="Times New Roman" w:hAnsi="Times New Roman"/>
          <w:color w:val="000000" w:themeColor="text1"/>
          <w:sz w:val="26"/>
          <w:szCs w:val="26"/>
          <w:lang w:val="de-DE"/>
        </w:rPr>
        <w:t>Literatur im Internet</w:t>
      </w:r>
    </w:p>
    <w:p w:rsidR="00211B79" w:rsidRPr="00B27273" w:rsidRDefault="00211B79" w:rsidP="00211B79">
      <w:pPr>
        <w:autoSpaceDE w:val="0"/>
        <w:autoSpaceDN w:val="0"/>
        <w:adjustRightInd w:val="0"/>
        <w:spacing w:line="360" w:lineRule="auto"/>
        <w:rPr>
          <w:rFonts w:ascii="Times New Roman" w:hAnsi="Times New Roman"/>
          <w:color w:val="000000" w:themeColor="text1"/>
          <w:sz w:val="26"/>
          <w:szCs w:val="26"/>
          <w:lang w:val="de-DE"/>
        </w:rPr>
      </w:pPr>
      <w:r w:rsidRPr="00B27273">
        <w:rPr>
          <w:rFonts w:ascii="Times New Roman" w:hAnsi="Times New Roman"/>
          <w:color w:val="000000" w:themeColor="text1"/>
          <w:sz w:val="26"/>
          <w:szCs w:val="26"/>
          <w:lang w:val="de-DE"/>
        </w:rPr>
        <w:t xml:space="preserve">Breindl, E. ( 2010). </w:t>
      </w:r>
      <w:r w:rsidRPr="00B27273">
        <w:rPr>
          <w:rFonts w:ascii="Times New Roman" w:hAnsi="Times New Roman"/>
          <w:i/>
          <w:color w:val="000000" w:themeColor="text1"/>
          <w:sz w:val="26"/>
          <w:szCs w:val="26"/>
          <w:lang w:val="de-DE"/>
        </w:rPr>
        <w:t>Kommunikanten-Pronomen: Sprecher-Pronomen und Hörer-Pronomen</w:t>
      </w:r>
      <w:r w:rsidRPr="00B27273">
        <w:rPr>
          <w:rFonts w:ascii="Times New Roman" w:hAnsi="Times New Roman"/>
          <w:color w:val="000000" w:themeColor="text1"/>
          <w:sz w:val="26"/>
          <w:szCs w:val="26"/>
          <w:lang w:val="de-DE"/>
        </w:rPr>
        <w:t>. IDS Mannheim. http://hypermedia.ids-mannheim.de/call/public/gruwi.ansicht?v_id=399 (aufgerufen am 15.02.2014).</w:t>
      </w:r>
    </w:p>
    <w:p w:rsidR="00211B79" w:rsidRPr="00B27273" w:rsidRDefault="00211B79" w:rsidP="00211B79">
      <w:pPr>
        <w:pStyle w:val="Heading1"/>
        <w:spacing w:line="360" w:lineRule="auto"/>
        <w:jc w:val="both"/>
        <w:rPr>
          <w:rFonts w:ascii="Times New Roman" w:hAnsi="Times New Roman" w:cs="Times New Roman"/>
          <w:b w:val="0"/>
          <w:color w:val="000000" w:themeColor="text1"/>
          <w:sz w:val="26"/>
          <w:szCs w:val="26"/>
          <w:lang w:val="de-DE"/>
        </w:rPr>
      </w:pPr>
      <w:r w:rsidRPr="00B27273">
        <w:rPr>
          <w:rFonts w:ascii="Times New Roman" w:hAnsi="Times New Roman"/>
          <w:b w:val="0"/>
          <w:color w:val="000000" w:themeColor="text1"/>
          <w:sz w:val="26"/>
          <w:szCs w:val="26"/>
          <w:lang w:val="de-DE"/>
        </w:rPr>
        <w:t>Hà Đăng Khoa. (2012). Xưng hô trong giao tiếp hành chính công vụ thế nào cho đúng</w:t>
      </w:r>
      <w:r w:rsidRPr="00B27273">
        <w:rPr>
          <w:rFonts w:ascii="Times New Roman" w:hAnsi="Times New Roman"/>
          <w:b w:val="0"/>
          <w:i/>
          <w:color w:val="000000" w:themeColor="text1"/>
          <w:sz w:val="26"/>
          <w:szCs w:val="26"/>
          <w:lang w:val="de-DE"/>
        </w:rPr>
        <w:t>. Tạp chí mặt trận</w:t>
      </w:r>
      <w:r w:rsidRPr="00B27273">
        <w:rPr>
          <w:rFonts w:ascii="Times New Roman" w:hAnsi="Times New Roman"/>
          <w:b w:val="0"/>
          <w:color w:val="000000" w:themeColor="text1"/>
          <w:sz w:val="26"/>
          <w:szCs w:val="26"/>
          <w:lang w:val="de-DE"/>
        </w:rPr>
        <w:t>, số 110</w:t>
      </w:r>
      <w:r w:rsidRPr="00B27273">
        <w:rPr>
          <w:b w:val="0"/>
          <w:color w:val="000000" w:themeColor="text1"/>
          <w:lang w:val="de-DE"/>
        </w:rPr>
        <w:t xml:space="preserve">. </w:t>
      </w:r>
      <w:hyperlink r:id="rId5" w:history="1">
        <w:r w:rsidRPr="00B27273">
          <w:rPr>
            <w:rStyle w:val="Hyperlink"/>
            <w:rFonts w:ascii="Times New Roman" w:hAnsi="Times New Roman"/>
            <w:b w:val="0"/>
            <w:color w:val="000000" w:themeColor="text1"/>
            <w:sz w:val="26"/>
            <w:szCs w:val="26"/>
            <w:lang w:val="de-DE"/>
          </w:rPr>
          <w:t>http://www.mattran.org.vn</w:t>
        </w:r>
      </w:hyperlink>
      <w:r w:rsidRPr="00B27273">
        <w:rPr>
          <w:rFonts w:ascii="Times New Roman" w:hAnsi="Times New Roman"/>
          <w:b w:val="0"/>
          <w:color w:val="000000" w:themeColor="text1"/>
          <w:sz w:val="26"/>
          <w:szCs w:val="26"/>
          <w:lang w:val="de-DE"/>
        </w:rPr>
        <w:t xml:space="preserve"> (aufgerufen am 17.03.2014).</w:t>
      </w:r>
    </w:p>
    <w:p w:rsidR="00211B79" w:rsidRPr="00B27273" w:rsidRDefault="00211B79" w:rsidP="00211B79">
      <w:pPr>
        <w:pStyle w:val="Heading1"/>
        <w:spacing w:line="360" w:lineRule="auto"/>
        <w:jc w:val="both"/>
        <w:rPr>
          <w:rFonts w:ascii="Times New Roman" w:hAnsi="Times New Roman" w:cs="Times New Roman"/>
          <w:b w:val="0"/>
          <w:color w:val="000000" w:themeColor="text1"/>
          <w:sz w:val="26"/>
          <w:szCs w:val="26"/>
          <w:lang w:val="de-DE"/>
        </w:rPr>
      </w:pPr>
      <w:r w:rsidRPr="00B27273">
        <w:rPr>
          <w:rFonts w:ascii="Times New Roman" w:hAnsi="Times New Roman" w:cs="Times New Roman"/>
          <w:b w:val="0"/>
          <w:color w:val="000000" w:themeColor="text1"/>
          <w:sz w:val="26"/>
          <w:szCs w:val="26"/>
          <w:lang w:val="de-DE"/>
        </w:rPr>
        <w:t xml:space="preserve">Trần Đương. (2009). Chùm thơ Thi hào Đức Johann Wolfgang von Goethe. </w:t>
      </w:r>
      <w:r w:rsidRPr="00B27273">
        <w:rPr>
          <w:rFonts w:ascii="Times New Roman" w:hAnsi="Times New Roman" w:cs="Times New Roman"/>
          <w:b w:val="0"/>
          <w:i/>
          <w:color w:val="000000" w:themeColor="text1"/>
          <w:sz w:val="26"/>
          <w:szCs w:val="26"/>
          <w:lang w:val="de-DE"/>
        </w:rPr>
        <w:t>Tạp chí sông Hương</w:t>
      </w:r>
      <w:r w:rsidRPr="00B27273">
        <w:rPr>
          <w:rFonts w:ascii="Times New Roman" w:hAnsi="Times New Roman" w:cs="Times New Roman"/>
          <w:b w:val="0"/>
          <w:color w:val="000000" w:themeColor="text1"/>
          <w:sz w:val="26"/>
          <w:szCs w:val="26"/>
          <w:lang w:val="de-DE"/>
        </w:rPr>
        <w:t xml:space="preserve">, </w:t>
      </w:r>
      <w:r w:rsidRPr="00211B79">
        <w:rPr>
          <w:rFonts w:ascii="Times New Roman" w:hAnsi="Times New Roman"/>
          <w:b w:val="0"/>
          <w:color w:val="000000" w:themeColor="text1"/>
          <w:sz w:val="26"/>
          <w:szCs w:val="26"/>
          <w:lang w:val="de-DE"/>
        </w:rPr>
        <w:t xml:space="preserve">số </w:t>
      </w:r>
      <w:r w:rsidRPr="00211B79">
        <w:rPr>
          <w:rFonts w:ascii="Times New Roman" w:hAnsi="Times New Roman" w:cs="Times New Roman"/>
          <w:b w:val="0"/>
          <w:color w:val="000000" w:themeColor="text1"/>
          <w:sz w:val="26"/>
          <w:szCs w:val="26"/>
          <w:lang w:val="de-DE"/>
        </w:rPr>
        <w:t>1</w:t>
      </w:r>
      <w:r w:rsidRPr="00B27273">
        <w:rPr>
          <w:rFonts w:ascii="Times New Roman" w:hAnsi="Times New Roman" w:cs="Times New Roman"/>
          <w:b w:val="0"/>
          <w:color w:val="000000" w:themeColor="text1"/>
          <w:sz w:val="26"/>
          <w:szCs w:val="26"/>
          <w:lang w:val="de-DE"/>
        </w:rPr>
        <w:t xml:space="preserve">26. </w:t>
      </w:r>
      <w:hyperlink r:id="rId6" w:history="1">
        <w:r w:rsidRPr="00B27273">
          <w:rPr>
            <w:rStyle w:val="Hyperlink"/>
            <w:rFonts w:ascii="Times New Roman" w:hAnsi="Times New Roman" w:cs="Times New Roman"/>
            <w:b w:val="0"/>
            <w:color w:val="000000" w:themeColor="text1"/>
            <w:sz w:val="26"/>
            <w:szCs w:val="26"/>
            <w:lang w:val="de-DE"/>
          </w:rPr>
          <w:t>http://tapchisonghuong.com.vn</w:t>
        </w:r>
      </w:hyperlink>
      <w:r w:rsidRPr="00B27273">
        <w:rPr>
          <w:rFonts w:ascii="Times New Roman" w:hAnsi="Times New Roman" w:cs="Times New Roman"/>
          <w:b w:val="0"/>
          <w:color w:val="000000" w:themeColor="text1"/>
          <w:sz w:val="26"/>
          <w:szCs w:val="26"/>
          <w:lang w:val="de-DE"/>
        </w:rPr>
        <w:t xml:space="preserve"> </w:t>
      </w:r>
      <w:r w:rsidRPr="00B27273">
        <w:rPr>
          <w:rFonts w:ascii="Times New Roman" w:hAnsi="Times New Roman"/>
          <w:b w:val="0"/>
          <w:color w:val="000000" w:themeColor="text1"/>
          <w:sz w:val="26"/>
          <w:szCs w:val="26"/>
          <w:lang w:val="de-DE"/>
        </w:rPr>
        <w:t>(aufgerufen am 17.03.2014).</w:t>
      </w:r>
    </w:p>
    <w:p w:rsidR="00211B79" w:rsidRPr="00B27273" w:rsidRDefault="00211B79" w:rsidP="00211B79">
      <w:pPr>
        <w:pStyle w:val="Heading1"/>
        <w:spacing w:line="360" w:lineRule="auto"/>
        <w:jc w:val="both"/>
        <w:rPr>
          <w:rFonts w:ascii="Times New Roman" w:hAnsi="Times New Roman"/>
          <w:b w:val="0"/>
          <w:color w:val="000000" w:themeColor="text1"/>
          <w:sz w:val="26"/>
          <w:szCs w:val="26"/>
        </w:rPr>
      </w:pPr>
      <w:r w:rsidRPr="00B27273">
        <w:rPr>
          <w:rFonts w:ascii="Times New Roman" w:hAnsi="Times New Roman" w:cs="Times New Roman"/>
          <w:b w:val="0"/>
          <w:color w:val="000000" w:themeColor="text1"/>
          <w:sz w:val="26"/>
          <w:szCs w:val="26"/>
          <w:lang w:val="de-DE"/>
        </w:rPr>
        <w:t xml:space="preserve">Trần Thị Duy Linh. (2012). </w:t>
      </w:r>
      <w:r w:rsidRPr="00B27273">
        <w:rPr>
          <w:rFonts w:ascii="Times New Roman" w:hAnsi="Times New Roman" w:cs="Times New Roman"/>
          <w:b w:val="0"/>
          <w:i/>
          <w:color w:val="000000" w:themeColor="text1"/>
          <w:sz w:val="26"/>
          <w:szCs w:val="26"/>
          <w:lang w:val="de-DE"/>
        </w:rPr>
        <w:t>Khảo sát các đại từ nhân xưng và lớp từ xưng hô trong một số truyện ngắn củ</w:t>
      </w:r>
      <w:r>
        <w:rPr>
          <w:rFonts w:ascii="Times New Roman" w:hAnsi="Times New Roman" w:cs="Times New Roman"/>
          <w:b w:val="0"/>
          <w:i/>
          <w:color w:val="000000" w:themeColor="text1"/>
          <w:sz w:val="26"/>
          <w:szCs w:val="26"/>
          <w:lang w:val="de-DE"/>
        </w:rPr>
        <w:t xml:space="preserve">a </w:t>
      </w:r>
      <w:r w:rsidRPr="00B27273">
        <w:rPr>
          <w:rFonts w:ascii="Times New Roman" w:hAnsi="Times New Roman" w:cs="Times New Roman"/>
          <w:b w:val="0"/>
          <w:i/>
          <w:color w:val="000000" w:themeColor="text1"/>
          <w:sz w:val="26"/>
          <w:szCs w:val="26"/>
          <w:lang w:val="de-DE"/>
        </w:rPr>
        <w:t xml:space="preserve"> Nam Cao</w:t>
      </w:r>
      <w:r w:rsidRPr="00B27273">
        <w:rPr>
          <w:rFonts w:ascii="Times New Roman" w:hAnsi="Times New Roman" w:cs="Times New Roman"/>
          <w:b w:val="0"/>
          <w:color w:val="000000" w:themeColor="text1"/>
          <w:sz w:val="26"/>
          <w:szCs w:val="26"/>
          <w:lang w:val="de-DE"/>
        </w:rPr>
        <w:t xml:space="preserve">. </w:t>
      </w:r>
      <w:hyperlink r:id="rId7" w:history="1">
        <w:r w:rsidRPr="00B27273">
          <w:rPr>
            <w:rStyle w:val="Hyperlink"/>
            <w:rFonts w:ascii="Times New Roman" w:hAnsi="Times New Roman"/>
            <w:b w:val="0"/>
            <w:color w:val="000000" w:themeColor="text1"/>
            <w:sz w:val="26"/>
            <w:szCs w:val="26"/>
          </w:rPr>
          <w:t>http://nguvandhag.wordpress.com</w:t>
        </w:r>
      </w:hyperlink>
      <w:r w:rsidRPr="00B27273">
        <w:rPr>
          <w:rFonts w:ascii="Times New Roman" w:hAnsi="Times New Roman"/>
          <w:color w:val="000000" w:themeColor="text1"/>
          <w:sz w:val="26"/>
          <w:szCs w:val="26"/>
        </w:rPr>
        <w:t xml:space="preserve"> </w:t>
      </w:r>
      <w:r w:rsidRPr="00B27273">
        <w:rPr>
          <w:rFonts w:ascii="Times New Roman" w:hAnsi="Times New Roman"/>
          <w:b w:val="0"/>
          <w:color w:val="000000" w:themeColor="text1"/>
          <w:sz w:val="26"/>
          <w:szCs w:val="26"/>
        </w:rPr>
        <w:t>(aufgerufen am 15.02.2014).</w:t>
      </w:r>
    </w:p>
    <w:p w:rsidR="00211B79" w:rsidRPr="00B27273" w:rsidRDefault="00211B79" w:rsidP="00211B79">
      <w:pPr>
        <w:pStyle w:val="Heading1"/>
        <w:spacing w:line="360" w:lineRule="auto"/>
        <w:jc w:val="both"/>
        <w:rPr>
          <w:rFonts w:ascii="Times New Roman" w:hAnsi="Times New Roman"/>
          <w:b w:val="0"/>
          <w:color w:val="000000" w:themeColor="text1"/>
          <w:sz w:val="26"/>
          <w:szCs w:val="26"/>
          <w:lang w:val="de-DE"/>
        </w:rPr>
      </w:pPr>
      <w:r w:rsidRPr="00B27273">
        <w:rPr>
          <w:rFonts w:ascii="Times New Roman" w:hAnsi="Times New Roman"/>
          <w:b w:val="0"/>
          <w:color w:val="000000" w:themeColor="text1"/>
          <w:sz w:val="26"/>
          <w:szCs w:val="26"/>
        </w:rPr>
        <w:t xml:space="preserve">Nguyễn Thế Tuyền. (2012). </w:t>
      </w:r>
      <w:r w:rsidRPr="00B27273">
        <w:rPr>
          <w:rFonts w:ascii="Times New Roman" w:hAnsi="Times New Roman"/>
          <w:b w:val="0"/>
          <w:i/>
          <w:color w:val="000000" w:themeColor="text1"/>
          <w:sz w:val="26"/>
          <w:szCs w:val="26"/>
        </w:rPr>
        <w:t>Giới thiệu vài bài thơ Đức thời kỳ Khai sáng</w:t>
      </w:r>
      <w:r w:rsidRPr="00B27273">
        <w:rPr>
          <w:rFonts w:ascii="Times New Roman" w:hAnsi="Times New Roman"/>
          <w:b w:val="0"/>
          <w:color w:val="000000" w:themeColor="text1"/>
          <w:sz w:val="26"/>
          <w:szCs w:val="26"/>
        </w:rPr>
        <w:t xml:space="preserve">. </w:t>
      </w:r>
      <w:hyperlink r:id="rId8" w:history="1">
        <w:r w:rsidRPr="00B27273">
          <w:rPr>
            <w:rStyle w:val="Hyperlink"/>
            <w:rFonts w:ascii="Times New Roman" w:hAnsi="Times New Roman"/>
            <w:b w:val="0"/>
            <w:color w:val="000000" w:themeColor="text1"/>
            <w:sz w:val="26"/>
            <w:szCs w:val="26"/>
            <w:lang w:val="de-DE"/>
          </w:rPr>
          <w:t>http://trannhuong.com</w:t>
        </w:r>
      </w:hyperlink>
      <w:r w:rsidRPr="00B27273">
        <w:rPr>
          <w:rFonts w:ascii="Times New Roman" w:hAnsi="Times New Roman"/>
          <w:b w:val="0"/>
          <w:color w:val="000000" w:themeColor="text1"/>
          <w:sz w:val="26"/>
          <w:szCs w:val="26"/>
          <w:lang w:val="de-DE"/>
        </w:rPr>
        <w:t xml:space="preserve"> (aufgerufen am 19.02.2014).</w:t>
      </w:r>
    </w:p>
    <w:p w:rsidR="00211B79" w:rsidRPr="00B27273" w:rsidRDefault="00211B79" w:rsidP="00211B79">
      <w:pPr>
        <w:autoSpaceDE w:val="0"/>
        <w:autoSpaceDN w:val="0"/>
        <w:adjustRightInd w:val="0"/>
        <w:spacing w:line="360" w:lineRule="auto"/>
        <w:jc w:val="both"/>
        <w:rPr>
          <w:rFonts w:ascii="Times New Roman" w:hAnsi="Times New Roman"/>
          <w:color w:val="000000" w:themeColor="text1"/>
          <w:sz w:val="26"/>
          <w:szCs w:val="26"/>
          <w:lang w:val="de-DE"/>
        </w:rPr>
      </w:pPr>
    </w:p>
    <w:p w:rsidR="00211B79" w:rsidRPr="00B27273" w:rsidRDefault="00211B79" w:rsidP="00211B79">
      <w:pPr>
        <w:autoSpaceDE w:val="0"/>
        <w:autoSpaceDN w:val="0"/>
        <w:adjustRightInd w:val="0"/>
        <w:spacing w:line="360" w:lineRule="auto"/>
        <w:jc w:val="both"/>
        <w:rPr>
          <w:rStyle w:val="st"/>
          <w:rFonts w:ascii="Times New Roman" w:hAnsi="Times New Roman"/>
          <w:color w:val="000000" w:themeColor="text1"/>
          <w:sz w:val="26"/>
          <w:szCs w:val="26"/>
          <w:lang w:val="de-DE"/>
        </w:rPr>
      </w:pPr>
      <w:r w:rsidRPr="00B27273">
        <w:rPr>
          <w:rStyle w:val="st"/>
          <w:rFonts w:ascii="Times New Roman" w:hAnsi="Times New Roman"/>
          <w:color w:val="000000" w:themeColor="text1"/>
          <w:sz w:val="26"/>
          <w:szCs w:val="26"/>
          <w:lang w:val="de-DE"/>
        </w:rPr>
        <w:t>http://www.duden.de/</w:t>
      </w:r>
    </w:p>
    <w:p w:rsidR="00211B79" w:rsidRPr="00B27273" w:rsidRDefault="00211B79" w:rsidP="00211B79">
      <w:pPr>
        <w:autoSpaceDE w:val="0"/>
        <w:autoSpaceDN w:val="0"/>
        <w:adjustRightInd w:val="0"/>
        <w:spacing w:line="360" w:lineRule="auto"/>
        <w:jc w:val="both"/>
        <w:rPr>
          <w:rStyle w:val="st"/>
          <w:rFonts w:ascii="Times New Roman" w:hAnsi="Times New Roman"/>
          <w:color w:val="000000" w:themeColor="text1"/>
          <w:sz w:val="26"/>
          <w:szCs w:val="26"/>
          <w:lang w:val="de-DE"/>
        </w:rPr>
      </w:pPr>
      <w:r w:rsidRPr="00B27273">
        <w:rPr>
          <w:rStyle w:val="st"/>
          <w:rFonts w:ascii="Times New Roman" w:hAnsi="Times New Roman"/>
          <w:color w:val="000000" w:themeColor="text1"/>
          <w:sz w:val="26"/>
          <w:szCs w:val="26"/>
          <w:lang w:val="de-DE"/>
        </w:rPr>
        <w:t>http://www.oxforddictionaries.com/</w:t>
      </w:r>
    </w:p>
    <w:p w:rsidR="00211B79" w:rsidRPr="00B27273" w:rsidRDefault="00211B79" w:rsidP="00211B79">
      <w:pPr>
        <w:autoSpaceDE w:val="0"/>
        <w:autoSpaceDN w:val="0"/>
        <w:adjustRightInd w:val="0"/>
        <w:spacing w:line="360" w:lineRule="auto"/>
        <w:jc w:val="both"/>
        <w:rPr>
          <w:rStyle w:val="st"/>
          <w:rFonts w:ascii="Times New Roman" w:hAnsi="Times New Roman"/>
          <w:color w:val="000000" w:themeColor="text1"/>
          <w:sz w:val="26"/>
          <w:szCs w:val="26"/>
          <w:lang w:val="de-DE"/>
        </w:rPr>
      </w:pPr>
      <w:r w:rsidRPr="00B27273">
        <w:rPr>
          <w:rStyle w:val="st"/>
          <w:rFonts w:ascii="Times New Roman" w:hAnsi="Times New Roman"/>
          <w:color w:val="000000" w:themeColor="text1"/>
          <w:sz w:val="26"/>
          <w:szCs w:val="26"/>
          <w:lang w:val="de-DE"/>
        </w:rPr>
        <w:t>http://www.grimmstories.com/de/grimm_maerchen/index.</w:t>
      </w:r>
    </w:p>
    <w:p w:rsidR="00211B79" w:rsidRPr="00B03959" w:rsidRDefault="00211B79">
      <w:pPr>
        <w:rPr>
          <w:lang w:val="de-DE"/>
        </w:rPr>
      </w:pPr>
    </w:p>
    <w:sectPr w:rsidR="00211B79" w:rsidRPr="00B03959" w:rsidSect="00FF708C">
      <w:pgSz w:w="11906" w:h="16838" w:code="9"/>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572A"/>
    <w:multiLevelType w:val="hybridMultilevel"/>
    <w:tmpl w:val="A6E8B37A"/>
    <w:lvl w:ilvl="0" w:tplc="209C8200">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03959"/>
    <w:rsid w:val="000E1E8A"/>
    <w:rsid w:val="0011183B"/>
    <w:rsid w:val="00211B79"/>
    <w:rsid w:val="003E25EA"/>
    <w:rsid w:val="00A31AD1"/>
    <w:rsid w:val="00B03959"/>
    <w:rsid w:val="00D26F3D"/>
    <w:rsid w:val="00E02868"/>
    <w:rsid w:val="00FF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59"/>
    <w:pPr>
      <w:spacing w:line="276" w:lineRule="auto"/>
      <w:jc w:val="left"/>
    </w:pPr>
    <w:rPr>
      <w:rFonts w:ascii="Calibri" w:eastAsia="Calibri" w:hAnsi="Calibri" w:cs="Times New Roman"/>
      <w:lang w:val="en-US"/>
    </w:rPr>
  </w:style>
  <w:style w:type="paragraph" w:styleId="Heading1">
    <w:name w:val="heading 1"/>
    <w:basedOn w:val="Normal"/>
    <w:next w:val="Normal"/>
    <w:link w:val="Heading1Char"/>
    <w:uiPriority w:val="9"/>
    <w:qFormat/>
    <w:rsid w:val="00211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11B7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03959"/>
    <w:rPr>
      <w:i/>
      <w:iCs/>
    </w:rPr>
  </w:style>
  <w:style w:type="character" w:customStyle="1" w:styleId="st">
    <w:name w:val="st"/>
    <w:basedOn w:val="DefaultParagraphFont"/>
    <w:rsid w:val="00B03959"/>
  </w:style>
  <w:style w:type="character" w:customStyle="1" w:styleId="blue">
    <w:name w:val="blue"/>
    <w:basedOn w:val="DefaultParagraphFont"/>
    <w:rsid w:val="00B03959"/>
  </w:style>
  <w:style w:type="character" w:customStyle="1" w:styleId="hps">
    <w:name w:val="hps"/>
    <w:basedOn w:val="DefaultParagraphFont"/>
    <w:rsid w:val="00B03959"/>
  </w:style>
  <w:style w:type="character" w:customStyle="1" w:styleId="Heading1Char">
    <w:name w:val="Heading 1 Char"/>
    <w:basedOn w:val="DefaultParagraphFont"/>
    <w:link w:val="Heading1"/>
    <w:uiPriority w:val="9"/>
    <w:rsid w:val="00211B79"/>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211B79"/>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211B79"/>
    <w:rPr>
      <w:color w:val="0000FF"/>
      <w:u w:val="single"/>
    </w:rPr>
  </w:style>
  <w:style w:type="paragraph" w:styleId="ListParagraph">
    <w:name w:val="List Paragraph"/>
    <w:basedOn w:val="Normal"/>
    <w:qFormat/>
    <w:rsid w:val="00211B79"/>
    <w:pPr>
      <w:ind w:left="720"/>
      <w:contextualSpacing/>
    </w:pPr>
  </w:style>
  <w:style w:type="character" w:styleId="Strong">
    <w:name w:val="Strong"/>
    <w:basedOn w:val="DefaultParagraphFont"/>
    <w:uiPriority w:val="22"/>
    <w:qFormat/>
    <w:rsid w:val="00211B79"/>
    <w:rPr>
      <w:b/>
      <w:bCs/>
    </w:rPr>
  </w:style>
  <w:style w:type="character" w:customStyle="1" w:styleId="addmd">
    <w:name w:val="addmd"/>
    <w:basedOn w:val="DefaultParagraphFont"/>
    <w:rsid w:val="00211B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nhuong.com" TargetMode="External"/><Relationship Id="rId3" Type="http://schemas.openxmlformats.org/officeDocument/2006/relationships/settings" Target="settings.xml"/><Relationship Id="rId7" Type="http://schemas.openxmlformats.org/officeDocument/2006/relationships/hyperlink" Target="http://nguvandhag.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pchisonghuong.com.vn" TargetMode="External"/><Relationship Id="rId5" Type="http://schemas.openxmlformats.org/officeDocument/2006/relationships/hyperlink" Target="http://www.mattran.org.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2019</Words>
  <Characters>11513</Characters>
  <Application>Microsoft Office Word</Application>
  <DocSecurity>0</DocSecurity>
  <Lines>95</Lines>
  <Paragraphs>27</Paragraphs>
  <ScaleCrop>false</ScaleCrop>
  <Company>Microsoft</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2</dc:creator>
  <cp:lastModifiedBy>nn 2</cp:lastModifiedBy>
  <cp:revision>2</cp:revision>
  <dcterms:created xsi:type="dcterms:W3CDTF">2017-05-24T03:29:00Z</dcterms:created>
  <dcterms:modified xsi:type="dcterms:W3CDTF">2017-05-25T09:36:00Z</dcterms:modified>
</cp:coreProperties>
</file>