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89" w:rsidRPr="00ED2BAD" w:rsidRDefault="005F3489" w:rsidP="005F3489">
      <w:pPr>
        <w:spacing w:line="360" w:lineRule="auto"/>
        <w:ind w:firstLine="720"/>
        <w:jc w:val="center"/>
        <w:rPr>
          <w:b/>
          <w:lang w:val="pt-BR"/>
        </w:rPr>
      </w:pPr>
      <w:r w:rsidRPr="005F3489">
        <w:rPr>
          <w:b/>
          <w:lang w:val="ru-RU"/>
        </w:rPr>
        <w:t>РУССКИЕ</w:t>
      </w:r>
      <w:r w:rsidRPr="00ED2BAD">
        <w:rPr>
          <w:b/>
          <w:lang w:val="pt-BR"/>
        </w:rPr>
        <w:t xml:space="preserve"> </w:t>
      </w:r>
      <w:r w:rsidRPr="005F3489">
        <w:rPr>
          <w:b/>
          <w:lang w:val="ru-RU"/>
        </w:rPr>
        <w:t>ПРИСТАВОЧНЫЕ</w:t>
      </w:r>
      <w:r w:rsidRPr="00ED2BAD">
        <w:rPr>
          <w:b/>
          <w:lang w:val="pt-BR"/>
        </w:rPr>
        <w:t xml:space="preserve"> </w:t>
      </w:r>
      <w:r w:rsidRPr="005F3489">
        <w:rPr>
          <w:b/>
          <w:lang w:val="ru-RU"/>
        </w:rPr>
        <w:t>ГЛАГОЛЫ</w:t>
      </w:r>
      <w:r w:rsidRPr="00ED2BAD">
        <w:rPr>
          <w:b/>
          <w:lang w:val="pt-BR"/>
        </w:rPr>
        <w:t xml:space="preserve"> </w:t>
      </w:r>
      <w:r w:rsidRPr="005F3489">
        <w:rPr>
          <w:b/>
          <w:lang w:val="ru-RU"/>
        </w:rPr>
        <w:t>ДВИЖЕНИЯ</w:t>
      </w:r>
      <w:r w:rsidRPr="00ED2BAD">
        <w:rPr>
          <w:b/>
          <w:lang w:val="pt-BR"/>
        </w:rPr>
        <w:t xml:space="preserve"> </w:t>
      </w:r>
      <w:r w:rsidRPr="005F3489">
        <w:rPr>
          <w:b/>
          <w:lang w:val="ru-RU"/>
        </w:rPr>
        <w:t>ПРОСТРАНСТВЕННОГО</w:t>
      </w:r>
      <w:r w:rsidRPr="00ED2BAD">
        <w:rPr>
          <w:b/>
          <w:lang w:val="pt-BR"/>
        </w:rPr>
        <w:t xml:space="preserve"> </w:t>
      </w:r>
      <w:r w:rsidRPr="005F3489">
        <w:rPr>
          <w:b/>
          <w:lang w:val="ru-RU"/>
        </w:rPr>
        <w:t>ЗНАЧЕНИЯ</w:t>
      </w:r>
      <w:r w:rsidRPr="00ED2BAD">
        <w:rPr>
          <w:b/>
          <w:lang w:val="pt-BR"/>
        </w:rPr>
        <w:t xml:space="preserve"> </w:t>
      </w:r>
      <w:r w:rsidRPr="005F3489">
        <w:rPr>
          <w:b/>
          <w:lang w:val="ru-RU"/>
        </w:rPr>
        <w:t>И</w:t>
      </w:r>
      <w:r w:rsidRPr="00ED2BAD">
        <w:rPr>
          <w:b/>
          <w:lang w:val="pt-BR"/>
        </w:rPr>
        <w:t xml:space="preserve"> </w:t>
      </w:r>
      <w:r w:rsidRPr="005F3489">
        <w:rPr>
          <w:b/>
          <w:lang w:val="ru-RU"/>
        </w:rPr>
        <w:t>ИХ</w:t>
      </w:r>
      <w:r w:rsidRPr="00ED2BAD">
        <w:rPr>
          <w:b/>
          <w:lang w:val="pt-BR"/>
        </w:rPr>
        <w:t xml:space="preserve"> </w:t>
      </w:r>
      <w:r w:rsidRPr="005F3489">
        <w:rPr>
          <w:b/>
          <w:lang w:val="ru-RU"/>
        </w:rPr>
        <w:t>СООТВЕТСТВИЯ</w:t>
      </w:r>
      <w:r w:rsidRPr="00ED2BAD">
        <w:rPr>
          <w:b/>
          <w:lang w:val="pt-BR"/>
        </w:rPr>
        <w:t xml:space="preserve"> </w:t>
      </w:r>
    </w:p>
    <w:p w:rsidR="005F3489" w:rsidRPr="00621811" w:rsidRDefault="005F3489" w:rsidP="005F3489">
      <w:pPr>
        <w:spacing w:line="360" w:lineRule="auto"/>
        <w:ind w:firstLine="720"/>
        <w:jc w:val="center"/>
        <w:rPr>
          <w:b/>
          <w:i/>
          <w:lang w:val="pt-BR"/>
        </w:rPr>
      </w:pPr>
      <w:r w:rsidRPr="005F3489">
        <w:rPr>
          <w:b/>
          <w:lang w:val="ru-RU"/>
        </w:rPr>
        <w:t>ВО</w:t>
      </w:r>
      <w:r w:rsidRPr="00621811">
        <w:rPr>
          <w:b/>
          <w:lang w:val="pt-BR"/>
        </w:rPr>
        <w:t xml:space="preserve"> </w:t>
      </w:r>
      <w:r w:rsidRPr="005F3489">
        <w:rPr>
          <w:b/>
          <w:lang w:val="ru-RU"/>
        </w:rPr>
        <w:t>ВЬЕТНАМСКОМ</w:t>
      </w:r>
      <w:r w:rsidRPr="00621811">
        <w:rPr>
          <w:b/>
          <w:lang w:val="pt-BR"/>
        </w:rPr>
        <w:t xml:space="preserve"> </w:t>
      </w:r>
      <w:r w:rsidRPr="005F3489">
        <w:rPr>
          <w:b/>
          <w:lang w:val="ru-RU"/>
        </w:rPr>
        <w:t>ЯЗЫКЕ</w:t>
      </w:r>
    </w:p>
    <w:p w:rsidR="005F3489" w:rsidRPr="00621811" w:rsidRDefault="005F3489" w:rsidP="005F3489">
      <w:pPr>
        <w:spacing w:line="360" w:lineRule="auto"/>
        <w:ind w:firstLine="720"/>
        <w:jc w:val="center"/>
        <w:rPr>
          <w:i/>
          <w:szCs w:val="28"/>
          <w:lang w:val="pt-BR"/>
        </w:rPr>
      </w:pPr>
      <w:r w:rsidRPr="00621811">
        <w:rPr>
          <w:i/>
          <w:szCs w:val="28"/>
          <w:lang w:val="pt-BR"/>
        </w:rPr>
        <w:t>(</w:t>
      </w:r>
      <w:r w:rsidRPr="005F3489">
        <w:rPr>
          <w:i/>
          <w:szCs w:val="28"/>
          <w:lang w:val="ru-RU"/>
        </w:rPr>
        <w:t>на</w:t>
      </w:r>
      <w:r w:rsidRPr="00621811">
        <w:rPr>
          <w:i/>
          <w:szCs w:val="28"/>
          <w:lang w:val="pt-BR"/>
        </w:rPr>
        <w:t xml:space="preserve"> </w:t>
      </w:r>
      <w:r w:rsidRPr="005F3489">
        <w:rPr>
          <w:i/>
          <w:szCs w:val="28"/>
          <w:lang w:val="ru-RU"/>
        </w:rPr>
        <w:t>материале</w:t>
      </w:r>
      <w:r w:rsidRPr="00621811">
        <w:rPr>
          <w:i/>
          <w:szCs w:val="28"/>
          <w:lang w:val="pt-BR"/>
        </w:rPr>
        <w:t xml:space="preserve">  </w:t>
      </w:r>
      <w:r w:rsidRPr="005F3489">
        <w:rPr>
          <w:i/>
          <w:szCs w:val="28"/>
          <w:lang w:val="ru-RU"/>
        </w:rPr>
        <w:t>художественных</w:t>
      </w:r>
      <w:r w:rsidRPr="00621811">
        <w:rPr>
          <w:i/>
          <w:szCs w:val="28"/>
          <w:lang w:val="pt-BR"/>
        </w:rPr>
        <w:t xml:space="preserve"> </w:t>
      </w:r>
      <w:r w:rsidRPr="005F3489">
        <w:rPr>
          <w:i/>
          <w:szCs w:val="28"/>
          <w:lang w:val="ru-RU"/>
        </w:rPr>
        <w:t>произведений</w:t>
      </w:r>
      <w:r w:rsidRPr="00621811">
        <w:rPr>
          <w:i/>
          <w:szCs w:val="28"/>
          <w:lang w:val="pt-BR"/>
        </w:rPr>
        <w:t xml:space="preserve"> </w:t>
      </w:r>
      <w:r w:rsidRPr="005F3489">
        <w:rPr>
          <w:i/>
          <w:szCs w:val="28"/>
          <w:lang w:val="ru-RU"/>
        </w:rPr>
        <w:t>М</w:t>
      </w:r>
      <w:r w:rsidRPr="00621811">
        <w:rPr>
          <w:i/>
          <w:szCs w:val="28"/>
          <w:lang w:val="pt-BR"/>
        </w:rPr>
        <w:t>.</w:t>
      </w:r>
      <w:r w:rsidRPr="005F3489">
        <w:rPr>
          <w:i/>
          <w:szCs w:val="28"/>
          <w:lang w:val="ru-RU"/>
        </w:rPr>
        <w:t>Горького</w:t>
      </w:r>
      <w:r w:rsidRPr="00621811">
        <w:rPr>
          <w:i/>
          <w:szCs w:val="28"/>
          <w:lang w:val="pt-BR"/>
        </w:rPr>
        <w:t xml:space="preserve">  )</w:t>
      </w:r>
    </w:p>
    <w:p w:rsidR="005F3489" w:rsidRPr="00621811" w:rsidRDefault="005F3489" w:rsidP="005F3489">
      <w:pPr>
        <w:spacing w:line="360" w:lineRule="auto"/>
        <w:ind w:firstLine="720"/>
        <w:jc w:val="center"/>
        <w:rPr>
          <w:b/>
          <w:lang w:val="pt-BR"/>
        </w:rPr>
      </w:pPr>
      <w:r w:rsidRPr="00621811">
        <w:rPr>
          <w:b/>
          <w:lang w:val="pt-BR"/>
        </w:rPr>
        <w:t xml:space="preserve">ĐỘNG TỪ CHUYỂN ĐỘNG TIẾNG NGA CÓ TIỀN TỐ MANG Ý NGHĨA KHÔNG GIAN VÀ TƯƠNG ĐƯƠNG CỦA CHÚNG </w:t>
      </w:r>
    </w:p>
    <w:p w:rsidR="005F3489" w:rsidRPr="00621811" w:rsidRDefault="005F3489" w:rsidP="005F3489">
      <w:pPr>
        <w:spacing w:line="360" w:lineRule="auto"/>
        <w:ind w:firstLine="720"/>
        <w:jc w:val="center"/>
        <w:rPr>
          <w:b/>
          <w:lang w:val="pt-BR"/>
        </w:rPr>
      </w:pPr>
      <w:r w:rsidRPr="00621811">
        <w:rPr>
          <w:b/>
          <w:lang w:val="pt-BR"/>
        </w:rPr>
        <w:t xml:space="preserve">TRONG TIẾNG VIỆT </w:t>
      </w:r>
    </w:p>
    <w:p w:rsidR="005F3489" w:rsidRDefault="005F3489" w:rsidP="005F3489">
      <w:pPr>
        <w:spacing w:line="360" w:lineRule="auto"/>
        <w:ind w:firstLine="720"/>
        <w:jc w:val="center"/>
        <w:rPr>
          <w:i/>
          <w:szCs w:val="28"/>
          <w:lang w:val="pt-BR"/>
        </w:rPr>
      </w:pPr>
      <w:r w:rsidRPr="00621811">
        <w:rPr>
          <w:i/>
          <w:szCs w:val="28"/>
          <w:lang w:val="pt-BR"/>
        </w:rPr>
        <w:t>(Dựa trên ngữ liệu các tác phẩm văn học của Maxim Gorky)</w:t>
      </w:r>
    </w:p>
    <w:p w:rsidR="005F3489" w:rsidRPr="00621811" w:rsidRDefault="005F3489" w:rsidP="005F3489">
      <w:pPr>
        <w:spacing w:line="360" w:lineRule="auto"/>
        <w:ind w:firstLine="720"/>
        <w:jc w:val="center"/>
        <w:rPr>
          <w:i/>
          <w:szCs w:val="28"/>
          <w:lang w:val="pt-BR"/>
        </w:rPr>
      </w:pPr>
    </w:p>
    <w:p w:rsidR="003E25EA" w:rsidRPr="005F3489" w:rsidRDefault="003E25EA">
      <w:pPr>
        <w:rPr>
          <w:sz w:val="28"/>
          <w:szCs w:val="28"/>
          <w:lang w:val="pt-BR"/>
        </w:rPr>
      </w:pPr>
    </w:p>
    <w:p w:rsidR="005F3489" w:rsidRPr="005F3489" w:rsidRDefault="005F3489" w:rsidP="005F3489">
      <w:pPr>
        <w:jc w:val="right"/>
        <w:rPr>
          <w:sz w:val="28"/>
          <w:szCs w:val="28"/>
          <w:lang w:val="pt-BR"/>
        </w:rPr>
      </w:pPr>
      <w:r w:rsidRPr="005F3489">
        <w:rPr>
          <w:sz w:val="28"/>
          <w:szCs w:val="28"/>
          <w:lang w:val="pt-BR"/>
        </w:rPr>
        <w:t>Trần Thị Thanh Huyền</w:t>
      </w:r>
    </w:p>
    <w:p w:rsidR="005F3489" w:rsidRPr="005F3489" w:rsidRDefault="005F3489" w:rsidP="005F3489">
      <w:pPr>
        <w:jc w:val="right"/>
        <w:rPr>
          <w:sz w:val="28"/>
          <w:szCs w:val="28"/>
          <w:lang w:val="pt-BR"/>
        </w:rPr>
      </w:pPr>
    </w:p>
    <w:p w:rsidR="005F3489" w:rsidRPr="005F3489" w:rsidRDefault="005F3489" w:rsidP="005F3489">
      <w:pPr>
        <w:ind w:left="1440" w:firstLine="720"/>
        <w:jc w:val="right"/>
        <w:rPr>
          <w:b/>
          <w:sz w:val="28"/>
          <w:szCs w:val="28"/>
          <w:lang w:val="pt-BR"/>
        </w:rPr>
      </w:pPr>
      <w:r w:rsidRPr="005F3489">
        <w:rPr>
          <w:b/>
          <w:sz w:val="28"/>
          <w:szCs w:val="28"/>
          <w:lang w:val="pt-BR"/>
        </w:rPr>
        <w:t xml:space="preserve">Научный руководитель: </w:t>
      </w:r>
      <w:r w:rsidRPr="005F3489">
        <w:rPr>
          <w:sz w:val="28"/>
          <w:szCs w:val="28"/>
          <w:lang w:val="pt-BR"/>
        </w:rPr>
        <w:t>Канд. фил. наук, доц.</w:t>
      </w:r>
    </w:p>
    <w:p w:rsidR="005F3489" w:rsidRPr="005F3489" w:rsidRDefault="005F3489" w:rsidP="005F3489">
      <w:pPr>
        <w:ind w:left="4320" w:firstLine="720"/>
        <w:jc w:val="right"/>
        <w:rPr>
          <w:sz w:val="28"/>
          <w:szCs w:val="28"/>
          <w:lang w:val="pt-BR"/>
        </w:rPr>
      </w:pPr>
      <w:r w:rsidRPr="005F3489">
        <w:rPr>
          <w:sz w:val="28"/>
          <w:szCs w:val="28"/>
          <w:lang w:val="pt-BR"/>
        </w:rPr>
        <w:t>Нгуен Хыу Тинь</w:t>
      </w:r>
    </w:p>
    <w:p w:rsidR="005F3489" w:rsidRDefault="005F3489" w:rsidP="005F3489">
      <w:pPr>
        <w:ind w:left="4320" w:firstLine="720"/>
        <w:jc w:val="right"/>
        <w:rPr>
          <w:sz w:val="28"/>
          <w:szCs w:val="28"/>
          <w:lang w:val="pt-BR"/>
        </w:rPr>
      </w:pPr>
      <w:r w:rsidRPr="005F3489">
        <w:rPr>
          <w:sz w:val="28"/>
          <w:szCs w:val="28"/>
          <w:lang w:val="pt-BR"/>
        </w:rPr>
        <w:t>Nguyễn Hữu Chinh</w:t>
      </w:r>
    </w:p>
    <w:p w:rsidR="005F3489" w:rsidRDefault="005F3489" w:rsidP="005F3489">
      <w:pPr>
        <w:ind w:left="4320" w:firstLine="720"/>
        <w:jc w:val="right"/>
        <w:rPr>
          <w:sz w:val="28"/>
          <w:szCs w:val="28"/>
          <w:lang w:val="pt-BR"/>
        </w:rPr>
      </w:pPr>
    </w:p>
    <w:p w:rsidR="005F3489" w:rsidRPr="005F3489" w:rsidRDefault="005F3489" w:rsidP="005F3489">
      <w:pPr>
        <w:ind w:left="4320" w:firstLine="720"/>
        <w:jc w:val="right"/>
        <w:rPr>
          <w:sz w:val="28"/>
          <w:szCs w:val="28"/>
          <w:lang w:val="pt-BR"/>
        </w:rPr>
      </w:pPr>
    </w:p>
    <w:p w:rsidR="005F3489" w:rsidRPr="005F3489" w:rsidRDefault="005F3489" w:rsidP="005F3489">
      <w:pPr>
        <w:jc w:val="right"/>
        <w:rPr>
          <w:sz w:val="28"/>
          <w:szCs w:val="28"/>
          <w:lang w:val="pt-BR"/>
        </w:rPr>
      </w:pPr>
    </w:p>
    <w:p w:rsidR="005F3489" w:rsidRPr="005F3489" w:rsidRDefault="005F3489" w:rsidP="005F3489">
      <w:pPr>
        <w:pStyle w:val="Heading2"/>
        <w:widowControl w:val="0"/>
        <w:suppressAutoHyphens/>
        <w:spacing w:line="360" w:lineRule="auto"/>
        <w:jc w:val="center"/>
        <w:rPr>
          <w:position w:val="-2"/>
          <w:sz w:val="26"/>
          <w:szCs w:val="26"/>
          <w:lang w:val="ru-RU"/>
        </w:rPr>
      </w:pPr>
      <w:r w:rsidRPr="005F3489">
        <w:rPr>
          <w:position w:val="-2"/>
          <w:sz w:val="26"/>
          <w:szCs w:val="26"/>
          <w:lang w:val="ru-RU"/>
        </w:rPr>
        <w:t>ВВЕДЕНИЕ</w:t>
      </w:r>
    </w:p>
    <w:p w:rsidR="005F3489" w:rsidRPr="005F3489" w:rsidRDefault="005F3489" w:rsidP="005F3489">
      <w:pPr>
        <w:pStyle w:val="Heading2"/>
        <w:widowControl w:val="0"/>
        <w:suppressAutoHyphens/>
        <w:spacing w:before="0" w:beforeAutospacing="0" w:after="0" w:afterAutospacing="0" w:line="360" w:lineRule="auto"/>
        <w:ind w:firstLine="560"/>
        <w:jc w:val="both"/>
        <w:rPr>
          <w:position w:val="-2"/>
          <w:sz w:val="26"/>
          <w:szCs w:val="26"/>
          <w:lang w:val="ru-RU"/>
        </w:rPr>
      </w:pPr>
      <w:r w:rsidRPr="005F3489">
        <w:rPr>
          <w:position w:val="-2"/>
          <w:sz w:val="26"/>
          <w:szCs w:val="26"/>
          <w:lang w:val="ru-RU"/>
        </w:rPr>
        <w:t>1.</w:t>
      </w:r>
      <w:r w:rsidRPr="005F3489">
        <w:rPr>
          <w:b w:val="0"/>
          <w:position w:val="-2"/>
          <w:sz w:val="26"/>
          <w:szCs w:val="26"/>
          <w:lang w:val="ru-RU"/>
        </w:rPr>
        <w:t xml:space="preserve"> </w:t>
      </w:r>
      <w:r w:rsidRPr="005F3489">
        <w:rPr>
          <w:position w:val="-2"/>
          <w:sz w:val="26"/>
          <w:szCs w:val="26"/>
          <w:lang w:val="ru-RU"/>
        </w:rPr>
        <w:t>Актуальность темы</w:t>
      </w:r>
    </w:p>
    <w:p w:rsidR="005F3489" w:rsidRPr="005F3489" w:rsidRDefault="005F3489" w:rsidP="005F3489">
      <w:pPr>
        <w:pStyle w:val="Heading2"/>
        <w:widowControl w:val="0"/>
        <w:suppressAutoHyphens/>
        <w:spacing w:before="0" w:beforeAutospacing="0" w:after="0" w:afterAutospacing="0" w:line="360" w:lineRule="auto"/>
        <w:ind w:firstLine="560"/>
        <w:jc w:val="both"/>
        <w:rPr>
          <w:b w:val="0"/>
          <w:position w:val="-2"/>
          <w:sz w:val="26"/>
          <w:szCs w:val="26"/>
          <w:lang w:val="ru-RU"/>
        </w:rPr>
      </w:pPr>
      <w:r w:rsidRPr="005F3489">
        <w:rPr>
          <w:rFonts w:hint="eastAsia"/>
          <w:b w:val="0"/>
          <w:position w:val="-2"/>
          <w:sz w:val="26"/>
          <w:szCs w:val="26"/>
          <w:lang w:val="ru-RU"/>
        </w:rPr>
        <w:t>И</w:t>
      </w:r>
      <w:r w:rsidRPr="005F3489">
        <w:rPr>
          <w:b w:val="0"/>
          <w:position w:val="-2"/>
          <w:sz w:val="26"/>
          <w:szCs w:val="26"/>
          <w:lang w:val="ru-RU"/>
        </w:rPr>
        <w:t xml:space="preserve">ностранный язык является обязательным предметом в программах средней общеобразовательной, средней специальной школы, училищ разного типа, всех вузов Вьетнама. </w:t>
      </w:r>
      <w:r w:rsidRPr="004A068B">
        <w:rPr>
          <w:b w:val="0"/>
          <w:position w:val="-2"/>
          <w:sz w:val="26"/>
          <w:szCs w:val="26"/>
        </w:rPr>
        <w:t>C</w:t>
      </w:r>
      <w:r w:rsidRPr="005F3489">
        <w:rPr>
          <w:b w:val="0"/>
          <w:position w:val="-2"/>
          <w:sz w:val="26"/>
          <w:szCs w:val="26"/>
          <w:lang w:val="ru-RU"/>
        </w:rPr>
        <w:t xml:space="preserve">реди изучаемых во Вьетнаме иностранных языков русский язык является одним из главных и обучение русскому языку как иностранному в средних специальных школах </w:t>
      </w:r>
      <w:r w:rsidRPr="005F3489">
        <w:rPr>
          <w:rFonts w:hint="eastAsia"/>
          <w:b w:val="0"/>
          <w:position w:val="-2"/>
          <w:sz w:val="26"/>
          <w:szCs w:val="26"/>
          <w:lang w:val="ru-RU"/>
        </w:rPr>
        <w:t>занимает</w:t>
      </w:r>
      <w:r w:rsidRPr="005F3489">
        <w:rPr>
          <w:b w:val="0"/>
          <w:position w:val="-2"/>
          <w:sz w:val="26"/>
          <w:szCs w:val="26"/>
          <w:lang w:val="ru-RU"/>
        </w:rPr>
        <w:t xml:space="preserve"> важное место.</w:t>
      </w:r>
    </w:p>
    <w:p w:rsidR="005F3489" w:rsidRPr="005F3489" w:rsidRDefault="005F3489" w:rsidP="005F3489">
      <w:pPr>
        <w:spacing w:line="360" w:lineRule="auto"/>
        <w:ind w:firstLine="560"/>
        <w:jc w:val="both"/>
        <w:rPr>
          <w:position w:val="-2"/>
          <w:sz w:val="26"/>
          <w:szCs w:val="26"/>
          <w:lang w:val="ru-RU"/>
        </w:rPr>
      </w:pPr>
      <w:r w:rsidRPr="005F3489">
        <w:rPr>
          <w:position w:val="-2"/>
          <w:sz w:val="26"/>
          <w:szCs w:val="26"/>
          <w:lang w:val="ru-RU"/>
        </w:rPr>
        <w:t>Обучение иностранным языкам, в целом, и  русскому языку, в частности,  проводится в 4 главных видах речевой деятельности: аудирование, говорение, чтение и письмо, цель которого заключается в возможности учащихся владеть изучаемым языком, в формировании у учащихся коммуникативной компетенции. Конечная цель обучения иностранному языку, т.е. возможность учащихся вступать в реальное общение, обеспечивается усвоением языковых средств, в том числе грамматических правил.</w:t>
      </w:r>
      <w:r w:rsidRPr="005F3489">
        <w:rPr>
          <w:position w:val="-2"/>
          <w:sz w:val="26"/>
          <w:szCs w:val="26"/>
          <w:lang w:val="ru-RU"/>
        </w:rPr>
        <w:tab/>
      </w:r>
    </w:p>
    <w:p w:rsidR="005F3489" w:rsidRPr="005F3489" w:rsidRDefault="005F3489" w:rsidP="005F3489">
      <w:pPr>
        <w:pStyle w:val="NormalWeb"/>
        <w:spacing w:before="0" w:beforeAutospacing="0" w:after="0" w:afterAutospacing="0" w:line="360" w:lineRule="auto"/>
        <w:ind w:firstLine="560"/>
        <w:jc w:val="both"/>
        <w:rPr>
          <w:color w:val="000000"/>
          <w:position w:val="-2"/>
          <w:sz w:val="26"/>
          <w:szCs w:val="26"/>
          <w:shd w:val="clear" w:color="auto" w:fill="FFFFFF"/>
          <w:lang w:val="ru-RU"/>
        </w:rPr>
      </w:pPr>
      <w:r w:rsidRPr="005F3489">
        <w:rPr>
          <w:color w:val="000000"/>
          <w:position w:val="-2"/>
          <w:sz w:val="26"/>
          <w:szCs w:val="26"/>
          <w:shd w:val="clear" w:color="auto" w:fill="FFFFFF"/>
          <w:lang w:val="ru-RU"/>
        </w:rPr>
        <w:t xml:space="preserve">Особая роль грамматики в курсе изучения любого иностранного языка, в том числе и русского как иностранного, состоит в том, что грамматика является именно той необходимой базой, без которой невозможно полноценное использование иностранного языка, употребление его как средства общения. При обучении иностранному языку перед </w:t>
      </w:r>
      <w:r w:rsidRPr="005F3489">
        <w:rPr>
          <w:color w:val="000000"/>
          <w:position w:val="-2"/>
          <w:sz w:val="26"/>
          <w:szCs w:val="26"/>
          <w:shd w:val="clear" w:color="auto" w:fill="FFFFFF"/>
          <w:lang w:val="ru-RU"/>
        </w:rPr>
        <w:lastRenderedPageBreak/>
        <w:t>педагогом стоит сверхзадача – вывести систему форм и правил употребления изучаемого языка на уровень автоматического употребления.</w:t>
      </w:r>
    </w:p>
    <w:p w:rsidR="005F3489" w:rsidRPr="005F3489" w:rsidRDefault="005F3489" w:rsidP="005F3489">
      <w:pPr>
        <w:pStyle w:val="NormalWeb"/>
        <w:spacing w:before="0" w:beforeAutospacing="0" w:after="0" w:afterAutospacing="0" w:line="360" w:lineRule="auto"/>
        <w:ind w:firstLine="560"/>
        <w:jc w:val="both"/>
        <w:rPr>
          <w:color w:val="000000"/>
          <w:position w:val="-2"/>
          <w:sz w:val="26"/>
          <w:szCs w:val="26"/>
          <w:shd w:val="clear" w:color="auto" w:fill="FFFFFF"/>
          <w:lang w:val="ru-RU"/>
        </w:rPr>
      </w:pPr>
      <w:r w:rsidRPr="005F3489">
        <w:rPr>
          <w:color w:val="000000"/>
          <w:position w:val="-2"/>
          <w:sz w:val="26"/>
          <w:szCs w:val="26"/>
          <w:shd w:val="clear" w:color="auto" w:fill="FFFFFF"/>
          <w:lang w:val="ru-RU"/>
        </w:rPr>
        <w:t xml:space="preserve">Грамматика, как известно, представляет собой формальную систему, состоящую из морфологии, синтаксиса и словообразования, которые можно назвать подсистемами грамматического строя языка. </w:t>
      </w:r>
    </w:p>
    <w:p w:rsidR="005F3489" w:rsidRPr="005F3489" w:rsidRDefault="005F3489" w:rsidP="005F3489">
      <w:pPr>
        <w:spacing w:line="360" w:lineRule="auto"/>
        <w:ind w:firstLine="560"/>
        <w:jc w:val="both"/>
        <w:rPr>
          <w:position w:val="-2"/>
          <w:sz w:val="26"/>
          <w:szCs w:val="26"/>
          <w:lang w:val="ru-RU"/>
        </w:rPr>
      </w:pPr>
      <w:r w:rsidRPr="005F3489">
        <w:rPr>
          <w:position w:val="-2"/>
          <w:sz w:val="26"/>
          <w:szCs w:val="26"/>
          <w:lang w:val="ru-RU"/>
        </w:rPr>
        <w:t>При изучении грамматики русского языка нужно уделять особое внимание глаголам движения. Это выясняется тем, что глаголы движения являются одним из труднейших вопросов в русской</w:t>
      </w:r>
      <w:r w:rsidRPr="005F3489">
        <w:rPr>
          <w:i/>
          <w:position w:val="-2"/>
          <w:sz w:val="26"/>
          <w:szCs w:val="26"/>
          <w:lang w:val="ru-RU"/>
        </w:rPr>
        <w:t xml:space="preserve"> </w:t>
      </w:r>
      <w:r w:rsidRPr="005F3489">
        <w:rPr>
          <w:position w:val="-2"/>
          <w:sz w:val="26"/>
          <w:szCs w:val="26"/>
          <w:lang w:val="ru-RU"/>
        </w:rPr>
        <w:t xml:space="preserve">грамматике. Они имеют  высокую частотность употребления в речи. Тем более, они обладают своими особенностями, которых нет во вьетнамском языке. </w:t>
      </w:r>
    </w:p>
    <w:p w:rsidR="005F3489" w:rsidRPr="005F3489" w:rsidRDefault="005F3489" w:rsidP="005F3489">
      <w:pPr>
        <w:tabs>
          <w:tab w:val="left" w:pos="720"/>
          <w:tab w:val="left" w:pos="8455"/>
        </w:tabs>
        <w:spacing w:line="360" w:lineRule="auto"/>
        <w:ind w:right="11" w:firstLine="560"/>
        <w:jc w:val="both"/>
        <w:rPr>
          <w:b/>
          <w:i/>
          <w:sz w:val="26"/>
          <w:szCs w:val="26"/>
          <w:lang w:val="ru-RU"/>
        </w:rPr>
      </w:pPr>
      <w:r w:rsidRPr="005F3489">
        <w:rPr>
          <w:position w:val="-2"/>
          <w:sz w:val="26"/>
          <w:szCs w:val="26"/>
          <w:lang w:val="ru-RU"/>
        </w:rPr>
        <w:t>Обучение глаголам движения занимает очень важное место в процессе обучения русскому языку как иностранному. Успех в обучении глаголам</w:t>
      </w:r>
      <w:r w:rsidRPr="005F3489">
        <w:rPr>
          <w:sz w:val="26"/>
          <w:szCs w:val="26"/>
          <w:lang w:val="ru-RU"/>
        </w:rPr>
        <w:t xml:space="preserve"> движения обеспечивает процесс овладения изучаемым языком как средством мышления и общения на этом же языке. В процессе обучения глаголам движения следует обращать внимание учащихся на правильный выбор того или иного глагола, той или иной формы глагола в соответствии с ситуациями</w:t>
      </w:r>
      <w:r w:rsidRPr="005F3489">
        <w:rPr>
          <w:i/>
          <w:sz w:val="26"/>
          <w:szCs w:val="26"/>
          <w:lang w:val="ru-RU"/>
        </w:rPr>
        <w:t xml:space="preserve">  </w:t>
      </w:r>
      <w:r w:rsidRPr="005F3489">
        <w:rPr>
          <w:sz w:val="26"/>
          <w:szCs w:val="26"/>
          <w:lang w:val="ru-RU"/>
        </w:rPr>
        <w:t xml:space="preserve">общения. Этим объясняется наш выбор темы </w:t>
      </w:r>
      <w:r w:rsidRPr="005F3489">
        <w:rPr>
          <w:b/>
          <w:i/>
          <w:sz w:val="26"/>
          <w:szCs w:val="26"/>
          <w:lang w:val="ru-RU"/>
        </w:rPr>
        <w:t>“Русские приставочные глаголы движения пространственного значения и их соответ</w:t>
      </w:r>
      <w:r w:rsidRPr="00F86614">
        <w:rPr>
          <w:b/>
          <w:i/>
          <w:sz w:val="26"/>
          <w:szCs w:val="26"/>
        </w:rPr>
        <w:t>c</w:t>
      </w:r>
      <w:r w:rsidRPr="005F3489">
        <w:rPr>
          <w:b/>
          <w:i/>
          <w:sz w:val="26"/>
          <w:szCs w:val="26"/>
          <w:lang w:val="ru-RU"/>
        </w:rPr>
        <w:t xml:space="preserve">твия во вьетнамском языке”. </w:t>
      </w:r>
    </w:p>
    <w:p w:rsidR="005F3489" w:rsidRPr="005F3489" w:rsidRDefault="005F3489" w:rsidP="005F3489">
      <w:pPr>
        <w:pStyle w:val="NormalWeb"/>
        <w:spacing w:before="0" w:beforeAutospacing="0" w:after="0" w:afterAutospacing="0" w:line="360" w:lineRule="auto"/>
        <w:ind w:firstLine="560"/>
        <w:jc w:val="both"/>
        <w:rPr>
          <w:b/>
          <w:color w:val="000000"/>
          <w:sz w:val="26"/>
          <w:szCs w:val="26"/>
          <w:shd w:val="clear" w:color="auto" w:fill="FFFFFF"/>
          <w:lang w:val="ru-RU"/>
        </w:rPr>
      </w:pPr>
      <w:r w:rsidRPr="005F3489">
        <w:rPr>
          <w:b/>
          <w:color w:val="000000"/>
          <w:sz w:val="26"/>
          <w:szCs w:val="26"/>
          <w:shd w:val="clear" w:color="auto" w:fill="FFFFFF"/>
          <w:lang w:val="ru-RU"/>
        </w:rPr>
        <w:t>2. Объект исследования</w:t>
      </w:r>
    </w:p>
    <w:p w:rsidR="005F3489" w:rsidRPr="005F3489" w:rsidRDefault="005F3489" w:rsidP="005F3489">
      <w:pPr>
        <w:pStyle w:val="NormalWeb"/>
        <w:spacing w:before="0" w:beforeAutospacing="0" w:after="0" w:afterAutospacing="0" w:line="360" w:lineRule="auto"/>
        <w:ind w:firstLine="560"/>
        <w:jc w:val="both"/>
        <w:rPr>
          <w:i/>
          <w:sz w:val="26"/>
          <w:szCs w:val="26"/>
          <w:lang w:val="ru-RU"/>
        </w:rPr>
      </w:pPr>
      <w:r w:rsidRPr="005F3489">
        <w:rPr>
          <w:color w:val="000000"/>
          <w:sz w:val="26"/>
          <w:szCs w:val="26"/>
          <w:shd w:val="clear" w:color="auto" w:fill="FFFFFF"/>
          <w:lang w:val="ru-RU"/>
        </w:rPr>
        <w:t xml:space="preserve">Значения русских глаголов движения с приставками пространственного значения и средства их передачи во вьетнамском языке </w:t>
      </w:r>
      <w:r w:rsidRPr="005F3489">
        <w:rPr>
          <w:i/>
          <w:color w:val="000000"/>
          <w:sz w:val="26"/>
          <w:szCs w:val="26"/>
          <w:shd w:val="clear" w:color="auto" w:fill="FFFFFF"/>
          <w:lang w:val="ru-RU"/>
        </w:rPr>
        <w:t>(на материале художественного произведения М. Горького “Мать” )</w:t>
      </w:r>
      <w:r w:rsidRPr="005F3489">
        <w:rPr>
          <w:i/>
          <w:sz w:val="26"/>
          <w:szCs w:val="26"/>
          <w:lang w:val="ru-RU"/>
        </w:rPr>
        <w:t xml:space="preserve"> .</w:t>
      </w:r>
    </w:p>
    <w:p w:rsidR="005F3489" w:rsidRPr="005F3489" w:rsidRDefault="005F3489" w:rsidP="005F3489">
      <w:pPr>
        <w:pStyle w:val="NormalWeb"/>
        <w:spacing w:before="0" w:beforeAutospacing="0" w:after="0" w:afterAutospacing="0" w:line="360" w:lineRule="auto"/>
        <w:ind w:firstLine="560"/>
        <w:jc w:val="both"/>
        <w:rPr>
          <w:sz w:val="26"/>
          <w:szCs w:val="26"/>
          <w:lang w:val="ru-RU"/>
        </w:rPr>
      </w:pPr>
      <w:r w:rsidRPr="005F3489">
        <w:rPr>
          <w:b/>
          <w:sz w:val="26"/>
          <w:szCs w:val="26"/>
          <w:lang w:val="ru-RU"/>
        </w:rPr>
        <w:t>3. Новизна исследования</w:t>
      </w:r>
    </w:p>
    <w:p w:rsidR="005F3489" w:rsidRPr="005F3489" w:rsidRDefault="005F3489" w:rsidP="005F3489">
      <w:pPr>
        <w:pStyle w:val="NormalWeb"/>
        <w:spacing w:before="0" w:beforeAutospacing="0" w:after="0" w:afterAutospacing="0" w:line="360" w:lineRule="auto"/>
        <w:ind w:firstLine="560"/>
        <w:jc w:val="both"/>
        <w:rPr>
          <w:sz w:val="26"/>
          <w:szCs w:val="26"/>
          <w:lang w:val="ru-RU"/>
        </w:rPr>
      </w:pPr>
      <w:r w:rsidRPr="005F3489">
        <w:rPr>
          <w:sz w:val="26"/>
          <w:szCs w:val="26"/>
          <w:lang w:val="ru-RU"/>
        </w:rPr>
        <w:t>Новизна настоящей работы заключается в том, что в ней систематизированы сведения о русских приставочных  глаголов движения пространственного значения и описаны средства передачи их значений во вьетнамском языке на материале языка художественного произведения М. Горького “Мать”.</w:t>
      </w:r>
    </w:p>
    <w:p w:rsidR="005F3489" w:rsidRPr="005F3489" w:rsidRDefault="005F3489" w:rsidP="005F3489">
      <w:pPr>
        <w:pStyle w:val="NormalWeb"/>
        <w:spacing w:before="0" w:beforeAutospacing="0" w:after="0" w:afterAutospacing="0" w:line="360" w:lineRule="auto"/>
        <w:ind w:firstLine="560"/>
        <w:jc w:val="both"/>
        <w:rPr>
          <w:sz w:val="26"/>
          <w:szCs w:val="26"/>
          <w:lang w:val="ru-RU"/>
        </w:rPr>
      </w:pPr>
      <w:r w:rsidRPr="005F3489">
        <w:rPr>
          <w:b/>
          <w:sz w:val="26"/>
          <w:szCs w:val="26"/>
          <w:lang w:val="ru-RU"/>
        </w:rPr>
        <w:t>4. Цель и задачи исследования</w:t>
      </w:r>
    </w:p>
    <w:p w:rsidR="005F3489" w:rsidRPr="005F3489" w:rsidRDefault="005F3489" w:rsidP="005F3489">
      <w:pPr>
        <w:pStyle w:val="NormalWeb"/>
        <w:spacing w:before="0" w:beforeAutospacing="0" w:after="0" w:afterAutospacing="0" w:line="360" w:lineRule="auto"/>
        <w:ind w:firstLine="560"/>
        <w:jc w:val="both"/>
        <w:rPr>
          <w:sz w:val="26"/>
          <w:szCs w:val="26"/>
          <w:lang w:val="ru-RU"/>
        </w:rPr>
      </w:pPr>
      <w:r w:rsidRPr="005F3489">
        <w:rPr>
          <w:sz w:val="26"/>
          <w:szCs w:val="26"/>
          <w:lang w:val="ru-RU"/>
        </w:rPr>
        <w:t>Цель настоящей работы заключается в том, чтобы выявить специфические элементы, выраженные в системе русских глаголов движения и их соответствия во вьетнамском языке; помочь вьетнамским учащимся в правильном использовании русских глаголов движения.</w:t>
      </w:r>
    </w:p>
    <w:p w:rsidR="005F3489" w:rsidRPr="005F3489" w:rsidRDefault="005F3489" w:rsidP="005F3489">
      <w:pPr>
        <w:spacing w:line="360" w:lineRule="auto"/>
        <w:ind w:firstLine="560"/>
        <w:jc w:val="both"/>
        <w:rPr>
          <w:sz w:val="26"/>
          <w:szCs w:val="26"/>
          <w:lang w:val="ru-RU"/>
        </w:rPr>
      </w:pPr>
      <w:r w:rsidRPr="005F3489">
        <w:rPr>
          <w:sz w:val="26"/>
          <w:szCs w:val="26"/>
          <w:lang w:val="ru-RU"/>
        </w:rPr>
        <w:t>Для достижения вышепоставленной цели, в нашей работе решаются следующие задачи:</w:t>
      </w:r>
    </w:p>
    <w:p w:rsidR="005F3489" w:rsidRPr="00F86614" w:rsidRDefault="005F3489" w:rsidP="005F3489">
      <w:pPr>
        <w:pStyle w:val="BodyText"/>
        <w:tabs>
          <w:tab w:val="clear" w:pos="825"/>
          <w:tab w:val="clear" w:pos="1650"/>
          <w:tab w:val="clear" w:pos="1770"/>
          <w:tab w:val="clear" w:pos="5925"/>
          <w:tab w:val="left" w:pos="0"/>
        </w:tabs>
        <w:spacing w:line="360" w:lineRule="auto"/>
        <w:ind w:firstLine="560"/>
        <w:rPr>
          <w:sz w:val="26"/>
          <w:szCs w:val="26"/>
        </w:rPr>
      </w:pPr>
      <w:r w:rsidRPr="00F86614">
        <w:rPr>
          <w:sz w:val="26"/>
          <w:szCs w:val="26"/>
        </w:rPr>
        <w:lastRenderedPageBreak/>
        <w:t>- Дать общую характеристику русских глаголов движения.</w:t>
      </w:r>
    </w:p>
    <w:p w:rsidR="005F3489" w:rsidRPr="00F86614" w:rsidRDefault="005F3489" w:rsidP="005F3489">
      <w:pPr>
        <w:tabs>
          <w:tab w:val="left" w:pos="900"/>
          <w:tab w:val="left" w:pos="1080"/>
        </w:tabs>
        <w:spacing w:line="360" w:lineRule="auto"/>
        <w:ind w:firstLine="560"/>
        <w:jc w:val="both"/>
        <w:rPr>
          <w:sz w:val="26"/>
          <w:szCs w:val="26"/>
          <w:lang w:val="ru-RU"/>
        </w:rPr>
      </w:pPr>
      <w:r w:rsidRPr="00F86614">
        <w:rPr>
          <w:sz w:val="26"/>
          <w:szCs w:val="26"/>
          <w:lang w:val="ru-RU"/>
        </w:rPr>
        <w:t>-</w:t>
      </w:r>
      <w:r w:rsidRPr="008E6178">
        <w:rPr>
          <w:sz w:val="26"/>
          <w:szCs w:val="26"/>
          <w:lang w:val="ru-RU"/>
        </w:rPr>
        <w:t xml:space="preserve"> </w:t>
      </w:r>
      <w:r w:rsidRPr="00F86614">
        <w:rPr>
          <w:sz w:val="26"/>
          <w:szCs w:val="26"/>
          <w:lang w:val="ru-RU"/>
        </w:rPr>
        <w:t>Описать основные приставки русских глаголов движения простран</w:t>
      </w:r>
      <w:r w:rsidRPr="008E6178">
        <w:rPr>
          <w:sz w:val="26"/>
          <w:szCs w:val="26"/>
          <w:lang w:val="ru-RU"/>
        </w:rPr>
        <w:t>-</w:t>
      </w:r>
      <w:r w:rsidRPr="00F86614">
        <w:rPr>
          <w:sz w:val="26"/>
          <w:szCs w:val="26"/>
          <w:lang w:val="ru-RU"/>
        </w:rPr>
        <w:t>ственного значения, и их соответствия во вьетнамском языке.</w:t>
      </w:r>
    </w:p>
    <w:p w:rsidR="005F3489" w:rsidRPr="00F86614" w:rsidRDefault="005F3489" w:rsidP="005F3489">
      <w:pPr>
        <w:spacing w:line="360" w:lineRule="auto"/>
        <w:ind w:firstLine="560"/>
        <w:jc w:val="both"/>
        <w:rPr>
          <w:sz w:val="26"/>
          <w:szCs w:val="26"/>
          <w:lang w:val="ru-RU"/>
        </w:rPr>
      </w:pPr>
      <w:r w:rsidRPr="00F86614">
        <w:rPr>
          <w:sz w:val="26"/>
          <w:szCs w:val="26"/>
          <w:lang w:val="ru-RU"/>
        </w:rPr>
        <w:t>Кроме этого, в этой работе рассматривается, как функционируют приставки пространственного значения в структуре предложений, т. е. выяснить, какое изменение в семантико-синтаксичечкую структуру предложения вносит каждая из выбранных приставок пространственного значения.</w:t>
      </w:r>
    </w:p>
    <w:p w:rsidR="005F3489" w:rsidRPr="00F86614" w:rsidRDefault="005F3489" w:rsidP="005F3489">
      <w:pPr>
        <w:spacing w:line="360" w:lineRule="auto"/>
        <w:ind w:firstLine="560"/>
        <w:jc w:val="both"/>
        <w:rPr>
          <w:b/>
          <w:sz w:val="26"/>
          <w:szCs w:val="26"/>
          <w:lang w:val="ru-RU"/>
        </w:rPr>
      </w:pPr>
      <w:r w:rsidRPr="00F86614">
        <w:rPr>
          <w:b/>
          <w:sz w:val="26"/>
          <w:szCs w:val="26"/>
          <w:lang w:val="ru-RU"/>
        </w:rPr>
        <w:t>5. Методы исследования</w:t>
      </w:r>
    </w:p>
    <w:p w:rsidR="005F3489" w:rsidRPr="00F86614" w:rsidRDefault="005F3489" w:rsidP="005F3489">
      <w:pPr>
        <w:spacing w:line="360" w:lineRule="auto"/>
        <w:ind w:firstLine="560"/>
        <w:jc w:val="both"/>
        <w:rPr>
          <w:sz w:val="26"/>
          <w:szCs w:val="26"/>
          <w:lang w:val="ru-RU"/>
        </w:rPr>
      </w:pPr>
      <w:r w:rsidRPr="00F86614">
        <w:rPr>
          <w:sz w:val="26"/>
          <w:szCs w:val="26"/>
          <w:lang w:val="ru-RU"/>
        </w:rPr>
        <w:t>Основным методом исследования является описательный. При анализе фактического материала используются также метод сопоставительный и метод структурно – семантический анализ.</w:t>
      </w:r>
    </w:p>
    <w:p w:rsidR="005F3489" w:rsidRPr="00F86614" w:rsidRDefault="005F3489" w:rsidP="005F3489">
      <w:pPr>
        <w:spacing w:line="360" w:lineRule="auto"/>
        <w:ind w:firstLine="560"/>
        <w:jc w:val="both"/>
        <w:rPr>
          <w:b/>
          <w:sz w:val="26"/>
          <w:szCs w:val="26"/>
          <w:lang w:val="ru-RU"/>
        </w:rPr>
      </w:pPr>
      <w:r w:rsidRPr="00F86614">
        <w:rPr>
          <w:b/>
          <w:sz w:val="26"/>
          <w:szCs w:val="26"/>
          <w:lang w:val="ru-RU"/>
        </w:rPr>
        <w:t>6. Теоритическое значение и практическое применение</w:t>
      </w:r>
    </w:p>
    <w:p w:rsidR="005F3489" w:rsidRPr="00F86614" w:rsidRDefault="005F3489" w:rsidP="005F3489">
      <w:pPr>
        <w:pStyle w:val="NormalWeb"/>
        <w:spacing w:before="0" w:beforeAutospacing="0" w:after="0" w:afterAutospacing="0" w:line="360" w:lineRule="auto"/>
        <w:ind w:firstLine="560"/>
        <w:jc w:val="both"/>
        <w:rPr>
          <w:sz w:val="26"/>
          <w:szCs w:val="26"/>
          <w:lang w:val="ru-RU"/>
        </w:rPr>
      </w:pPr>
      <w:r w:rsidRPr="00F86614">
        <w:rPr>
          <w:sz w:val="26"/>
          <w:szCs w:val="26"/>
          <w:lang w:val="ru-RU"/>
        </w:rPr>
        <w:t xml:space="preserve">- </w:t>
      </w:r>
      <w:r w:rsidRPr="00F86614">
        <w:rPr>
          <w:i/>
          <w:sz w:val="26"/>
          <w:szCs w:val="26"/>
          <w:lang w:val="ru-RU"/>
        </w:rPr>
        <w:t>Теоретическая значимость</w:t>
      </w:r>
      <w:r w:rsidRPr="00F86614">
        <w:rPr>
          <w:sz w:val="26"/>
          <w:szCs w:val="26"/>
          <w:lang w:val="ru-RU"/>
        </w:rPr>
        <w:t xml:space="preserve"> работы состоит в том, что в ней систематизированы сведения о русских приставочных  глаголов движения прастранственного значения и описаны средства передачи их значений во вьетнамском языке на материале языка художественного произведения М. Горького “Мать”.</w:t>
      </w:r>
    </w:p>
    <w:p w:rsidR="005F3489" w:rsidRPr="00F86614" w:rsidRDefault="005F3489" w:rsidP="005F3489">
      <w:pPr>
        <w:spacing w:line="360" w:lineRule="auto"/>
        <w:ind w:firstLine="560"/>
        <w:jc w:val="both"/>
        <w:rPr>
          <w:sz w:val="26"/>
          <w:szCs w:val="26"/>
          <w:lang w:val="ru-RU"/>
        </w:rPr>
      </w:pPr>
      <w:r w:rsidRPr="00F86614">
        <w:rPr>
          <w:sz w:val="26"/>
          <w:szCs w:val="26"/>
          <w:lang w:val="ru-RU"/>
        </w:rPr>
        <w:t xml:space="preserve">- </w:t>
      </w:r>
      <w:r w:rsidRPr="00F86614">
        <w:rPr>
          <w:i/>
          <w:sz w:val="26"/>
          <w:szCs w:val="26"/>
          <w:lang w:val="ru-RU"/>
        </w:rPr>
        <w:t>Практическое применение:</w:t>
      </w:r>
      <w:r w:rsidRPr="00F86614">
        <w:rPr>
          <w:b/>
          <w:sz w:val="26"/>
          <w:szCs w:val="26"/>
          <w:lang w:val="ru-RU"/>
        </w:rPr>
        <w:t xml:space="preserve"> </w:t>
      </w:r>
      <w:r w:rsidRPr="00F86614">
        <w:rPr>
          <w:sz w:val="26"/>
          <w:szCs w:val="26"/>
          <w:lang w:val="ru-RU"/>
        </w:rPr>
        <w:t xml:space="preserve">Практическая значимость работы заключается в возможности использования полученных результатов исследования для освещения некоторых проблем при изучении курса современного русского литературного языка, для сопоставления глаголов  движения русского языка с соотносительной лексико-семантической группой во вьетнамском языке. Результаты этой работы могут быть использованы в практике изучения русского языка как иностранного в аудитории </w:t>
      </w:r>
      <w:r w:rsidRPr="00F86614">
        <w:rPr>
          <w:bCs/>
          <w:iCs/>
          <w:sz w:val="26"/>
          <w:szCs w:val="26"/>
        </w:rPr>
        <w:t>C</w:t>
      </w:r>
      <w:r w:rsidRPr="00F86614">
        <w:rPr>
          <w:bCs/>
          <w:iCs/>
          <w:sz w:val="26"/>
          <w:szCs w:val="26"/>
          <w:lang w:val="ru-RU"/>
        </w:rPr>
        <w:t>ухопутного офицерского института номер 1</w:t>
      </w:r>
      <w:r w:rsidRPr="00F86614">
        <w:rPr>
          <w:sz w:val="26"/>
          <w:szCs w:val="26"/>
          <w:lang w:val="ru-RU"/>
        </w:rPr>
        <w:t xml:space="preserve">.  </w:t>
      </w:r>
    </w:p>
    <w:p w:rsidR="005F3489" w:rsidRPr="00F86614" w:rsidRDefault="005F3489" w:rsidP="005F3489">
      <w:pPr>
        <w:pStyle w:val="Footer"/>
        <w:widowControl w:val="0"/>
        <w:tabs>
          <w:tab w:val="clear" w:pos="4320"/>
          <w:tab w:val="clear" w:pos="8640"/>
        </w:tabs>
        <w:suppressAutoHyphens/>
        <w:spacing w:line="360" w:lineRule="auto"/>
        <w:ind w:firstLine="560"/>
        <w:jc w:val="both"/>
        <w:rPr>
          <w:b/>
          <w:sz w:val="26"/>
          <w:szCs w:val="26"/>
          <w:lang w:val="ru-RU"/>
        </w:rPr>
      </w:pPr>
      <w:r w:rsidRPr="00F86614">
        <w:rPr>
          <w:b/>
          <w:sz w:val="26"/>
          <w:szCs w:val="26"/>
          <w:lang w:val="ru-RU"/>
        </w:rPr>
        <w:t xml:space="preserve">7. </w:t>
      </w:r>
      <w:r w:rsidRPr="00F86614">
        <w:rPr>
          <w:rFonts w:hint="eastAsia"/>
          <w:b/>
          <w:sz w:val="26"/>
          <w:szCs w:val="26"/>
          <w:lang w:val="ru-RU"/>
        </w:rPr>
        <w:t>Структура</w:t>
      </w:r>
      <w:r w:rsidRPr="00F86614">
        <w:rPr>
          <w:b/>
          <w:sz w:val="26"/>
          <w:szCs w:val="26"/>
          <w:lang w:val="ru-RU"/>
        </w:rPr>
        <w:t xml:space="preserve"> </w:t>
      </w:r>
      <w:r w:rsidRPr="00F86614">
        <w:rPr>
          <w:rFonts w:hint="eastAsia"/>
          <w:b/>
          <w:sz w:val="26"/>
          <w:szCs w:val="26"/>
          <w:lang w:val="ru-RU"/>
        </w:rPr>
        <w:t>работы</w:t>
      </w:r>
    </w:p>
    <w:p w:rsidR="005F3489" w:rsidRPr="00F86614" w:rsidRDefault="005F3489" w:rsidP="005F3489">
      <w:pPr>
        <w:pStyle w:val="Footer"/>
        <w:widowControl w:val="0"/>
        <w:tabs>
          <w:tab w:val="clear" w:pos="4320"/>
          <w:tab w:val="clear" w:pos="8640"/>
        </w:tabs>
        <w:suppressAutoHyphens/>
        <w:spacing w:line="360" w:lineRule="auto"/>
        <w:ind w:firstLine="560"/>
        <w:jc w:val="both"/>
        <w:rPr>
          <w:sz w:val="26"/>
          <w:szCs w:val="26"/>
          <w:lang w:val="ru-RU"/>
        </w:rPr>
      </w:pPr>
      <w:r w:rsidRPr="00F86614">
        <w:rPr>
          <w:rFonts w:hint="eastAsia"/>
          <w:sz w:val="26"/>
          <w:szCs w:val="26"/>
          <w:lang w:val="ru-RU"/>
        </w:rPr>
        <w:t>Работа</w:t>
      </w:r>
      <w:r w:rsidRPr="00F86614">
        <w:rPr>
          <w:sz w:val="26"/>
          <w:szCs w:val="26"/>
          <w:lang w:val="ru-RU"/>
        </w:rPr>
        <w:t xml:space="preserve"> </w:t>
      </w:r>
      <w:r w:rsidRPr="00F86614">
        <w:rPr>
          <w:rFonts w:hint="eastAsia"/>
          <w:sz w:val="26"/>
          <w:szCs w:val="26"/>
          <w:lang w:val="ru-RU"/>
        </w:rPr>
        <w:t>состоит</w:t>
      </w:r>
      <w:r w:rsidRPr="00F86614">
        <w:rPr>
          <w:sz w:val="26"/>
          <w:szCs w:val="26"/>
          <w:lang w:val="ru-RU"/>
        </w:rPr>
        <w:t xml:space="preserve"> </w:t>
      </w:r>
      <w:r w:rsidRPr="00F86614">
        <w:rPr>
          <w:rFonts w:hint="eastAsia"/>
          <w:sz w:val="26"/>
          <w:szCs w:val="26"/>
          <w:lang w:val="ru-RU"/>
        </w:rPr>
        <w:t>из</w:t>
      </w:r>
      <w:r w:rsidRPr="00F86614">
        <w:rPr>
          <w:sz w:val="26"/>
          <w:szCs w:val="26"/>
          <w:lang w:val="ru-RU"/>
        </w:rPr>
        <w:t xml:space="preserve"> </w:t>
      </w:r>
      <w:r w:rsidRPr="00F86614">
        <w:rPr>
          <w:rFonts w:hint="eastAsia"/>
          <w:sz w:val="26"/>
          <w:szCs w:val="26"/>
          <w:lang w:val="ru-RU"/>
        </w:rPr>
        <w:t>введения</w:t>
      </w:r>
      <w:r w:rsidRPr="00F86614">
        <w:rPr>
          <w:sz w:val="26"/>
          <w:szCs w:val="26"/>
          <w:lang w:val="ru-RU"/>
        </w:rPr>
        <w:t xml:space="preserve">, двух </w:t>
      </w:r>
      <w:r w:rsidRPr="00F86614">
        <w:rPr>
          <w:rFonts w:hint="eastAsia"/>
          <w:sz w:val="26"/>
          <w:szCs w:val="26"/>
          <w:lang w:val="ru-RU"/>
        </w:rPr>
        <w:t>глав</w:t>
      </w:r>
      <w:r w:rsidRPr="00F86614">
        <w:rPr>
          <w:sz w:val="26"/>
          <w:szCs w:val="26"/>
          <w:lang w:val="ru-RU"/>
        </w:rPr>
        <w:t xml:space="preserve">, </w:t>
      </w:r>
      <w:r w:rsidRPr="00F86614">
        <w:rPr>
          <w:rFonts w:hint="eastAsia"/>
          <w:sz w:val="26"/>
          <w:szCs w:val="26"/>
          <w:lang w:val="ru-RU"/>
        </w:rPr>
        <w:t>заключения</w:t>
      </w:r>
      <w:r w:rsidRPr="00F86614">
        <w:rPr>
          <w:sz w:val="26"/>
          <w:szCs w:val="26"/>
          <w:lang w:val="ru-RU"/>
        </w:rPr>
        <w:t xml:space="preserve">, </w:t>
      </w:r>
      <w:r w:rsidRPr="00F86614">
        <w:rPr>
          <w:rFonts w:hint="eastAsia"/>
          <w:sz w:val="26"/>
          <w:szCs w:val="26"/>
          <w:lang w:val="ru-RU"/>
        </w:rPr>
        <w:t>библиографии</w:t>
      </w:r>
      <w:r w:rsidRPr="00F86614">
        <w:rPr>
          <w:sz w:val="26"/>
          <w:szCs w:val="26"/>
          <w:lang w:val="ru-RU"/>
        </w:rPr>
        <w:t xml:space="preserve"> </w:t>
      </w:r>
      <w:r w:rsidRPr="00F86614">
        <w:rPr>
          <w:rFonts w:hint="eastAsia"/>
          <w:sz w:val="26"/>
          <w:szCs w:val="26"/>
          <w:lang w:val="ru-RU"/>
        </w:rPr>
        <w:t>и</w:t>
      </w:r>
      <w:r w:rsidRPr="00F86614">
        <w:rPr>
          <w:sz w:val="26"/>
          <w:szCs w:val="26"/>
          <w:lang w:val="ru-RU"/>
        </w:rPr>
        <w:t xml:space="preserve"> </w:t>
      </w:r>
      <w:r w:rsidRPr="00F86614">
        <w:rPr>
          <w:rFonts w:hint="eastAsia"/>
          <w:sz w:val="26"/>
          <w:szCs w:val="26"/>
          <w:lang w:val="ru-RU"/>
        </w:rPr>
        <w:t>приложения</w:t>
      </w:r>
      <w:r w:rsidRPr="00F86614">
        <w:rPr>
          <w:sz w:val="26"/>
          <w:szCs w:val="26"/>
          <w:lang w:val="ru-RU"/>
        </w:rPr>
        <w:t>.</w:t>
      </w:r>
    </w:p>
    <w:p w:rsidR="005F3489" w:rsidRPr="00F86614" w:rsidRDefault="005F3489" w:rsidP="005F3489">
      <w:pPr>
        <w:pStyle w:val="NormalWeb"/>
        <w:spacing w:before="0" w:beforeAutospacing="0" w:after="0" w:afterAutospacing="0" w:line="360" w:lineRule="auto"/>
        <w:ind w:firstLine="560"/>
        <w:jc w:val="both"/>
        <w:rPr>
          <w:sz w:val="26"/>
          <w:szCs w:val="26"/>
          <w:lang w:val="ru-RU"/>
        </w:rPr>
      </w:pPr>
      <w:r w:rsidRPr="00F86614">
        <w:rPr>
          <w:b/>
          <w:i/>
          <w:sz w:val="26"/>
          <w:szCs w:val="26"/>
          <w:lang w:val="ru-RU"/>
        </w:rPr>
        <w:t>Во введении</w:t>
      </w:r>
      <w:r w:rsidRPr="00F86614">
        <w:rPr>
          <w:sz w:val="26"/>
          <w:szCs w:val="26"/>
          <w:lang w:val="ru-RU"/>
        </w:rPr>
        <w:t xml:space="preserve"> обосновываются актуальность и новизна избранной темы, указываются цель и задачи работы, определяются методы исследования и материалы для иллюстрации.</w:t>
      </w:r>
    </w:p>
    <w:p w:rsidR="005F3489" w:rsidRPr="00F86614" w:rsidRDefault="005F3489" w:rsidP="005F3489">
      <w:pPr>
        <w:pStyle w:val="NormalWeb"/>
        <w:spacing w:before="0" w:beforeAutospacing="0" w:after="0" w:afterAutospacing="0" w:line="360" w:lineRule="auto"/>
        <w:ind w:firstLine="560"/>
        <w:jc w:val="both"/>
        <w:rPr>
          <w:sz w:val="26"/>
          <w:szCs w:val="26"/>
          <w:lang w:val="ru-RU"/>
        </w:rPr>
      </w:pPr>
      <w:r w:rsidRPr="00F86614">
        <w:rPr>
          <w:b/>
          <w:i/>
          <w:sz w:val="26"/>
          <w:szCs w:val="26"/>
          <w:lang w:val="ru-RU"/>
        </w:rPr>
        <w:t>В первой главе</w:t>
      </w:r>
      <w:r w:rsidRPr="00F86614">
        <w:rPr>
          <w:sz w:val="26"/>
          <w:szCs w:val="26"/>
          <w:lang w:val="ru-RU"/>
        </w:rPr>
        <w:t xml:space="preserve"> даётся общая характеристика русских глаголов движения.</w:t>
      </w:r>
    </w:p>
    <w:p w:rsidR="005F3489" w:rsidRPr="00F86614" w:rsidRDefault="005F3489" w:rsidP="005F3489">
      <w:pPr>
        <w:pStyle w:val="NormalWeb"/>
        <w:spacing w:before="0" w:beforeAutospacing="0" w:after="0" w:afterAutospacing="0" w:line="360" w:lineRule="auto"/>
        <w:ind w:firstLine="560"/>
        <w:jc w:val="both"/>
        <w:rPr>
          <w:sz w:val="26"/>
          <w:szCs w:val="26"/>
          <w:lang w:val="ru-RU"/>
        </w:rPr>
      </w:pPr>
      <w:r w:rsidRPr="00F86614">
        <w:rPr>
          <w:b/>
          <w:i/>
          <w:sz w:val="26"/>
          <w:szCs w:val="26"/>
          <w:lang w:val="ru-RU"/>
        </w:rPr>
        <w:t>Во второй главе</w:t>
      </w:r>
      <w:r w:rsidRPr="00F86614">
        <w:rPr>
          <w:sz w:val="26"/>
          <w:szCs w:val="26"/>
          <w:lang w:val="ru-RU"/>
        </w:rPr>
        <w:t xml:space="preserve">  выявляются соответствия русских приставочных глаголов движения пространственного значения во вьетнамском языке (на материале языка художественного произведения М. Горького </w:t>
      </w:r>
      <w:r w:rsidRPr="00F86614">
        <w:rPr>
          <w:i/>
          <w:sz w:val="26"/>
          <w:szCs w:val="26"/>
          <w:lang w:val="ru-RU"/>
        </w:rPr>
        <w:t>“Мать”</w:t>
      </w:r>
      <w:r w:rsidRPr="00F86614">
        <w:rPr>
          <w:sz w:val="26"/>
          <w:szCs w:val="26"/>
          <w:lang w:val="ru-RU"/>
        </w:rPr>
        <w:t>).</w:t>
      </w:r>
    </w:p>
    <w:p w:rsidR="005F3489" w:rsidRPr="00F86614" w:rsidRDefault="005F3489" w:rsidP="005F3489">
      <w:pPr>
        <w:spacing w:line="360" w:lineRule="auto"/>
        <w:ind w:firstLine="560"/>
        <w:jc w:val="both"/>
        <w:rPr>
          <w:sz w:val="26"/>
          <w:szCs w:val="26"/>
          <w:lang w:val="ru-RU"/>
        </w:rPr>
      </w:pPr>
      <w:r w:rsidRPr="00F86614">
        <w:rPr>
          <w:b/>
          <w:i/>
          <w:sz w:val="26"/>
          <w:szCs w:val="26"/>
          <w:lang w:val="ru-RU"/>
        </w:rPr>
        <w:t>В заключении</w:t>
      </w:r>
      <w:r w:rsidRPr="00F86614">
        <w:rPr>
          <w:sz w:val="26"/>
          <w:szCs w:val="26"/>
          <w:lang w:val="ru-RU"/>
        </w:rPr>
        <w:t xml:space="preserve"> подытожены результаты исследования и вкраце даны выводы, сделанные в работе.</w:t>
      </w:r>
    </w:p>
    <w:p w:rsidR="005F3489" w:rsidRPr="00F86614" w:rsidRDefault="005F3489" w:rsidP="005F3489">
      <w:pPr>
        <w:spacing w:line="360" w:lineRule="auto"/>
        <w:ind w:left="2880" w:firstLine="720"/>
        <w:rPr>
          <w:rFonts w:eastAsia="Times New Roman"/>
          <w:b/>
          <w:bCs/>
          <w:sz w:val="26"/>
          <w:szCs w:val="26"/>
        </w:rPr>
      </w:pPr>
      <w:r w:rsidRPr="00F86614">
        <w:rPr>
          <w:rFonts w:eastAsia="Times New Roman"/>
          <w:b/>
          <w:bCs/>
          <w:sz w:val="26"/>
          <w:szCs w:val="26"/>
        </w:rPr>
        <w:lastRenderedPageBreak/>
        <w:t>OГЛАВЛЕНИЕ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1"/>
        <w:gridCol w:w="7946"/>
        <w:gridCol w:w="699"/>
      </w:tblGrid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946" w:type="dxa"/>
            <w:vAlign w:val="bottom"/>
          </w:tcPr>
          <w:p w:rsidR="005F3489" w:rsidRPr="00F86614" w:rsidRDefault="005F3489" w:rsidP="00D43428">
            <w:pPr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jc w:val="right"/>
              <w:rPr>
                <w:rFonts w:eastAsia="Times New Roman"/>
                <w:bCs/>
                <w:sz w:val="26"/>
                <w:szCs w:val="26"/>
              </w:rPr>
            </w:pPr>
            <w:r w:rsidRPr="00C241FA">
              <w:rPr>
                <w:sz w:val="26"/>
                <w:szCs w:val="26"/>
              </w:rPr>
              <w:t>Стр.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946" w:type="dxa"/>
            <w:vAlign w:val="bottom"/>
          </w:tcPr>
          <w:p w:rsidR="005F3489" w:rsidRPr="00B161CA" w:rsidRDefault="005F3489" w:rsidP="00D43428">
            <w:pPr>
              <w:spacing w:line="360" w:lineRule="auto"/>
              <w:jc w:val="both"/>
              <w:rPr>
                <w:rFonts w:eastAsia="Times New Roman"/>
                <w:b/>
                <w:bCs/>
                <w:szCs w:val="26"/>
              </w:rPr>
            </w:pPr>
            <w:r w:rsidRPr="00B161CA">
              <w:rPr>
                <w:rFonts w:eastAsia="Times New Roman"/>
                <w:b/>
                <w:bCs/>
                <w:szCs w:val="26"/>
              </w:rPr>
              <w:t>ВВЕДЕНИЕ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 w:rsidRPr="00C241FA">
              <w:rPr>
                <w:rFonts w:eastAsia="Times New Roman"/>
                <w:bCs/>
                <w:sz w:val="26"/>
                <w:szCs w:val="26"/>
              </w:rPr>
              <w:t>1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line="360" w:lineRule="auto"/>
              <w:jc w:val="both"/>
              <w:rPr>
                <w:rFonts w:eastAsia="Times New Roman"/>
                <w:b/>
                <w:bCs/>
                <w:szCs w:val="26"/>
                <w:lang w:val="ru-RU"/>
              </w:rPr>
            </w:pPr>
            <w:r w:rsidRPr="005F3489">
              <w:rPr>
                <w:b/>
                <w:szCs w:val="26"/>
                <w:lang w:val="ru-RU"/>
              </w:rPr>
              <w:t>Глава первая.</w:t>
            </w:r>
            <w:r w:rsidRPr="005F3489">
              <w:rPr>
                <w:szCs w:val="26"/>
                <w:lang w:val="ru-RU"/>
              </w:rPr>
              <w:t xml:space="preserve"> </w:t>
            </w:r>
            <w:r w:rsidRPr="005F3489">
              <w:rPr>
                <w:b/>
                <w:szCs w:val="26"/>
                <w:lang w:val="ru-RU"/>
              </w:rPr>
              <w:t>ОБЩАЯ  ХАРАКТЕРИСТИКА  РУССКИХ  ГЛАГОЛОВ ДВИЖЕНИЯ.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4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1.1.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>Семантические и грамматические признаки бесприставочных глаголов       движения.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4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1.1.1.</w:t>
            </w:r>
          </w:p>
        </w:tc>
        <w:tc>
          <w:tcPr>
            <w:tcW w:w="7946" w:type="dxa"/>
            <w:vAlign w:val="bottom"/>
          </w:tcPr>
          <w:p w:rsidR="005F3489" w:rsidRPr="00F86614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 xml:space="preserve">Бесприставочные глаголы </w:t>
            </w:r>
            <w:r w:rsidRPr="00F86614">
              <w:rPr>
                <w:bCs/>
                <w:sz w:val="26"/>
                <w:szCs w:val="26"/>
              </w:rPr>
              <w:t>первой группы.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7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Cs/>
                <w:sz w:val="26"/>
                <w:szCs w:val="26"/>
              </w:rPr>
            </w:pPr>
            <w:r w:rsidRPr="00F86614">
              <w:rPr>
                <w:rFonts w:eastAsia="Times New Roman"/>
                <w:bCs/>
                <w:sz w:val="26"/>
                <w:szCs w:val="26"/>
              </w:rPr>
              <w:t>1.1.2.</w:t>
            </w:r>
          </w:p>
        </w:tc>
        <w:tc>
          <w:tcPr>
            <w:tcW w:w="7946" w:type="dxa"/>
            <w:vAlign w:val="bottom"/>
          </w:tcPr>
          <w:p w:rsidR="005F3489" w:rsidRPr="00F86614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 xml:space="preserve">Бесприставочные глаголы </w:t>
            </w:r>
            <w:r w:rsidRPr="00F86614">
              <w:rPr>
                <w:bCs/>
                <w:sz w:val="26"/>
                <w:szCs w:val="26"/>
              </w:rPr>
              <w:t>второй группы.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8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1.2.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Приставочные глаголы движения в русском языке.  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9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1.2.1.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>Приставочные глаголы движения, их сематические признаки.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9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1.2.2.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>Словообразовательные и морфологические признаки приставочных глаголов движения.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11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1.2.3.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Приставочные глаголы движения с приставками   пространственного значения.                                                               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12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1.3.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>Основные приставки русских глаголов движения с пространственным значением.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13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 xml:space="preserve">1.3.1.  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в-(во-)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13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 xml:space="preserve">1.3.2.  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вы-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15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Cs/>
                <w:sz w:val="26"/>
                <w:szCs w:val="26"/>
              </w:rPr>
            </w:pPr>
            <w:r w:rsidRPr="00F86614">
              <w:rPr>
                <w:rFonts w:eastAsia="Times New Roman"/>
                <w:bCs/>
                <w:sz w:val="26"/>
                <w:szCs w:val="26"/>
              </w:rPr>
              <w:t>1.3.3.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 движения  с  приставкой  </w:t>
            </w:r>
            <w:r w:rsidRPr="005F3489">
              <w:rPr>
                <w:i/>
                <w:sz w:val="26"/>
                <w:szCs w:val="26"/>
                <w:lang w:val="ru-RU"/>
              </w:rPr>
              <w:t>при-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18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Cs/>
                <w:sz w:val="26"/>
                <w:szCs w:val="26"/>
              </w:rPr>
            </w:pPr>
            <w:r w:rsidRPr="00F86614">
              <w:rPr>
                <w:rFonts w:eastAsia="Times New Roman"/>
                <w:bCs/>
                <w:sz w:val="26"/>
                <w:szCs w:val="26"/>
              </w:rPr>
              <w:t>1.3.4.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 движения  с  приставкой  </w:t>
            </w:r>
            <w:r w:rsidRPr="005F3489">
              <w:rPr>
                <w:i/>
                <w:sz w:val="26"/>
                <w:szCs w:val="26"/>
                <w:lang w:val="ru-RU"/>
              </w:rPr>
              <w:t>у-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20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 xml:space="preserve">1.3.5.  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tabs>
                <w:tab w:val="left" w:pos="825"/>
                <w:tab w:val="left" w:pos="1650"/>
                <w:tab w:val="left" w:pos="1770"/>
                <w:tab w:val="left" w:pos="5925"/>
              </w:tabs>
              <w:spacing w:before="60" w:line="360" w:lineRule="auto"/>
              <w:ind w:right="180"/>
              <w:jc w:val="both"/>
              <w:rPr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 движения  с 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под-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22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 xml:space="preserve">1.3.6.  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 движения  с 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про-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24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 xml:space="preserve">1.3.7.  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 </w:t>
            </w:r>
            <w:r w:rsidRPr="005F3489">
              <w:rPr>
                <w:i/>
                <w:sz w:val="26"/>
                <w:szCs w:val="26"/>
                <w:lang w:val="ru-RU"/>
              </w:rPr>
              <w:t>с-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27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 xml:space="preserve">1.3.8.  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tabs>
                <w:tab w:val="left" w:pos="6285"/>
              </w:tabs>
              <w:spacing w:before="60" w:line="360" w:lineRule="auto"/>
              <w:jc w:val="both"/>
              <w:rPr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 </w:t>
            </w:r>
            <w:r w:rsidRPr="005F3489">
              <w:rPr>
                <w:i/>
                <w:sz w:val="26"/>
                <w:szCs w:val="26"/>
                <w:lang w:val="ru-RU"/>
              </w:rPr>
              <w:t>от-(ото-)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28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 xml:space="preserve">1.3.9.  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tabs>
                <w:tab w:val="left" w:pos="6285"/>
              </w:tabs>
              <w:spacing w:before="60" w:line="360" w:lineRule="auto"/>
              <w:jc w:val="both"/>
              <w:rPr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 </w:t>
            </w:r>
            <w:r w:rsidRPr="005F3489">
              <w:rPr>
                <w:i/>
                <w:sz w:val="26"/>
                <w:szCs w:val="26"/>
                <w:lang w:val="ru-RU"/>
              </w:rPr>
              <w:t>за-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30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 xml:space="preserve">1.3.10.  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 </w:t>
            </w:r>
            <w:r w:rsidRPr="005F3489">
              <w:rPr>
                <w:i/>
                <w:sz w:val="26"/>
                <w:szCs w:val="26"/>
                <w:lang w:val="ru-RU"/>
              </w:rPr>
              <w:t>до-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32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 xml:space="preserve">1.3.11.  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 движения  с  приставкой  </w:t>
            </w:r>
            <w:r w:rsidRPr="005F3489">
              <w:rPr>
                <w:i/>
                <w:sz w:val="26"/>
                <w:szCs w:val="26"/>
                <w:lang w:val="ru-RU"/>
              </w:rPr>
              <w:t>пере-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33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before="60"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 xml:space="preserve">1.3.12.  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before="60"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 </w:t>
            </w:r>
            <w:r w:rsidRPr="005F3489">
              <w:rPr>
                <w:i/>
                <w:sz w:val="26"/>
                <w:szCs w:val="26"/>
                <w:lang w:val="ru-RU"/>
              </w:rPr>
              <w:t>о- (об-, обо-)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before="60"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35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line="36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b/>
                <w:color w:val="000000"/>
                <w:sz w:val="26"/>
                <w:szCs w:val="26"/>
                <w:lang w:val="ru-RU"/>
              </w:rPr>
              <w:t xml:space="preserve">Глава вторая. </w:t>
            </w:r>
            <w:r w:rsidRPr="005F3489">
              <w:rPr>
                <w:b/>
                <w:szCs w:val="26"/>
                <w:lang w:val="ru-RU"/>
              </w:rPr>
              <w:t xml:space="preserve">РУССКИЕ ПРИСТАВОЧНЫЕ   ГЛАГОЛЫ ДВИЖЕНИЯ С   ПРОСТРАНСТВЕННЫМ ЗНАЧЕНИЕМ И ИХ </w:t>
            </w:r>
            <w:r w:rsidRPr="005F3489">
              <w:rPr>
                <w:b/>
                <w:szCs w:val="26"/>
                <w:lang w:val="ru-RU"/>
              </w:rPr>
              <w:lastRenderedPageBreak/>
              <w:t>СООТВЕТСТВИЯ ВО ВЬЕТНАМСКОМ ЯЗЫКЕ.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360" w:lineRule="auto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lastRenderedPageBreak/>
              <w:t>37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pStyle w:val="CM20"/>
              <w:spacing w:after="0" w:line="41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661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2.1. 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pStyle w:val="CM20"/>
              <w:spacing w:after="0" w:line="41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5F34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Роман “Мать” и использование в нём глаголов движения. 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37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line="410" w:lineRule="exact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>Русские глаголы движения с приставками пространственного значения и их соответствия во вьетнамском языке.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39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color w:val="000000"/>
                <w:sz w:val="26"/>
                <w:szCs w:val="26"/>
              </w:rPr>
              <w:t>2.2.1.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line="410" w:lineRule="exact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в-(во-)</w:t>
            </w:r>
            <w:r w:rsidRPr="005F3489">
              <w:rPr>
                <w:sz w:val="26"/>
                <w:szCs w:val="26"/>
                <w:lang w:val="ru-RU"/>
              </w:rPr>
              <w:t xml:space="preserve"> и их соответствия во вьетнамском языке.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40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2.2.2.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line="410" w:lineRule="exact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вы-</w:t>
            </w:r>
            <w:r w:rsidRPr="005F3489">
              <w:rPr>
                <w:sz w:val="26"/>
                <w:szCs w:val="26"/>
                <w:lang w:val="ru-RU"/>
              </w:rPr>
              <w:t xml:space="preserve"> и их соответствия во вьетнамском языке.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43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2.2.3.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tabs>
                <w:tab w:val="left" w:pos="660"/>
                <w:tab w:val="left" w:pos="1905"/>
              </w:tabs>
              <w:spacing w:line="410" w:lineRule="exact"/>
              <w:jc w:val="both"/>
              <w:rPr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при-</w:t>
            </w:r>
            <w:r w:rsidRPr="005F3489">
              <w:rPr>
                <w:sz w:val="26"/>
                <w:szCs w:val="26"/>
                <w:lang w:val="ru-RU"/>
              </w:rPr>
              <w:t xml:space="preserve"> и их соответствия во вьетнамском языке.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2.2.4.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tabs>
                <w:tab w:val="left" w:pos="660"/>
                <w:tab w:val="left" w:pos="1905"/>
              </w:tabs>
              <w:spacing w:line="410" w:lineRule="exact"/>
              <w:jc w:val="both"/>
              <w:rPr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у-</w:t>
            </w:r>
            <w:r w:rsidRPr="005F3489">
              <w:rPr>
                <w:sz w:val="26"/>
                <w:szCs w:val="26"/>
                <w:lang w:val="ru-RU"/>
              </w:rPr>
              <w:t xml:space="preserve"> и их соответствия во вьетнамском языке.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50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2.2.5.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tabs>
                <w:tab w:val="left" w:pos="660"/>
                <w:tab w:val="left" w:pos="1905"/>
              </w:tabs>
              <w:spacing w:line="410" w:lineRule="exact"/>
              <w:jc w:val="both"/>
              <w:rPr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под-</w:t>
            </w:r>
            <w:r w:rsidRPr="005F3489">
              <w:rPr>
                <w:sz w:val="26"/>
                <w:szCs w:val="26"/>
                <w:lang w:val="ru-RU"/>
              </w:rPr>
              <w:t xml:space="preserve"> и их соответствия во вьетнамском языке.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2.2.6.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line="410" w:lineRule="exact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про-</w:t>
            </w:r>
            <w:r w:rsidRPr="005F3489">
              <w:rPr>
                <w:sz w:val="26"/>
                <w:szCs w:val="26"/>
                <w:lang w:val="ru-RU"/>
              </w:rPr>
              <w:t xml:space="preserve"> и их соответствия во вьетнамском языке.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55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2.2.7.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tabs>
                <w:tab w:val="left" w:pos="660"/>
                <w:tab w:val="left" w:pos="1905"/>
              </w:tabs>
              <w:spacing w:line="410" w:lineRule="exact"/>
              <w:jc w:val="both"/>
              <w:rPr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</w:t>
            </w:r>
            <w:r w:rsidRPr="00F86614">
              <w:rPr>
                <w:i/>
                <w:sz w:val="26"/>
                <w:szCs w:val="26"/>
              </w:rPr>
              <w:t>c</w:t>
            </w:r>
            <w:r w:rsidRPr="005F3489">
              <w:rPr>
                <w:i/>
                <w:sz w:val="26"/>
                <w:szCs w:val="26"/>
                <w:lang w:val="ru-RU"/>
              </w:rPr>
              <w:t>-(со-)</w:t>
            </w:r>
            <w:r w:rsidRPr="005F3489">
              <w:rPr>
                <w:sz w:val="26"/>
                <w:szCs w:val="26"/>
                <w:lang w:val="ru-RU"/>
              </w:rPr>
              <w:t xml:space="preserve"> и их соответствия во вьетнамском языке.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2.2.8.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line="410" w:lineRule="exact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от-(ото-)</w:t>
            </w:r>
            <w:r w:rsidRPr="005F3489">
              <w:rPr>
                <w:sz w:val="26"/>
                <w:szCs w:val="26"/>
                <w:lang w:val="ru-RU"/>
              </w:rPr>
              <w:t xml:space="preserve"> и их соответствия во вьетнамском языке.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60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2.2.9.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line="410" w:lineRule="exact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за-</w:t>
            </w:r>
            <w:r w:rsidRPr="005F3489">
              <w:rPr>
                <w:sz w:val="26"/>
                <w:szCs w:val="26"/>
                <w:lang w:val="ru-RU"/>
              </w:rPr>
              <w:t xml:space="preserve"> и их соответствия во вьетнамском языке.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63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2.2.10.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line="410" w:lineRule="exact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до-</w:t>
            </w:r>
            <w:r w:rsidRPr="005F3489">
              <w:rPr>
                <w:sz w:val="26"/>
                <w:szCs w:val="26"/>
                <w:lang w:val="ru-RU"/>
              </w:rPr>
              <w:t xml:space="preserve"> и их соответствия во вьетнамском языке.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64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Cs/>
                <w:sz w:val="26"/>
                <w:szCs w:val="26"/>
              </w:rPr>
            </w:pPr>
            <w:r w:rsidRPr="00F86614">
              <w:rPr>
                <w:rFonts w:eastAsia="Times New Roman"/>
                <w:bCs/>
                <w:sz w:val="26"/>
                <w:szCs w:val="26"/>
              </w:rPr>
              <w:t>2.2.11.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spacing w:line="410" w:lineRule="exact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пере-</w:t>
            </w:r>
            <w:r w:rsidRPr="005F3489">
              <w:rPr>
                <w:sz w:val="26"/>
                <w:szCs w:val="26"/>
                <w:lang w:val="ru-RU"/>
              </w:rPr>
              <w:t xml:space="preserve"> и их соответствия во вьетнамском языке.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66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  <w:r w:rsidRPr="00F86614">
              <w:rPr>
                <w:sz w:val="26"/>
                <w:szCs w:val="26"/>
              </w:rPr>
              <w:t>2.2.12.</w:t>
            </w:r>
          </w:p>
        </w:tc>
        <w:tc>
          <w:tcPr>
            <w:tcW w:w="7946" w:type="dxa"/>
            <w:vAlign w:val="bottom"/>
          </w:tcPr>
          <w:p w:rsidR="005F3489" w:rsidRPr="005F3489" w:rsidRDefault="005F3489" w:rsidP="00D43428">
            <w:pPr>
              <w:tabs>
                <w:tab w:val="left" w:pos="660"/>
                <w:tab w:val="left" w:pos="1905"/>
              </w:tabs>
              <w:spacing w:line="410" w:lineRule="exact"/>
              <w:jc w:val="both"/>
              <w:rPr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Глаголы движения с приставкой </w:t>
            </w:r>
            <w:r w:rsidRPr="005F3489">
              <w:rPr>
                <w:i/>
                <w:sz w:val="26"/>
                <w:szCs w:val="26"/>
                <w:lang w:val="ru-RU"/>
              </w:rPr>
              <w:t>о-(об-, обо-)</w:t>
            </w:r>
            <w:r w:rsidRPr="005F3489">
              <w:rPr>
                <w:sz w:val="26"/>
                <w:szCs w:val="26"/>
                <w:lang w:val="ru-RU"/>
              </w:rPr>
              <w:t xml:space="preserve"> и их соответствия во вьетнамском языке.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68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946" w:type="dxa"/>
            <w:vAlign w:val="bottom"/>
          </w:tcPr>
          <w:p w:rsidR="005F3489" w:rsidRPr="00B161CA" w:rsidRDefault="005F3489" w:rsidP="00D43428">
            <w:pPr>
              <w:spacing w:line="410" w:lineRule="exact"/>
              <w:jc w:val="both"/>
              <w:rPr>
                <w:rFonts w:eastAsia="Times New Roman"/>
                <w:b/>
                <w:bCs/>
                <w:szCs w:val="26"/>
              </w:rPr>
            </w:pPr>
            <w:r w:rsidRPr="00B161CA">
              <w:rPr>
                <w:rFonts w:eastAsia="Times New Roman"/>
                <w:b/>
                <w:bCs/>
                <w:szCs w:val="26"/>
              </w:rPr>
              <w:t>ЗАКЛЮЧЕНИЕ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69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946" w:type="dxa"/>
            <w:vAlign w:val="bottom"/>
          </w:tcPr>
          <w:p w:rsidR="005F3489" w:rsidRPr="00B161CA" w:rsidRDefault="005F3489" w:rsidP="00D43428">
            <w:pPr>
              <w:spacing w:line="410" w:lineRule="exact"/>
              <w:jc w:val="both"/>
              <w:rPr>
                <w:b/>
                <w:szCs w:val="26"/>
              </w:rPr>
            </w:pPr>
            <w:r w:rsidRPr="00B161CA">
              <w:rPr>
                <w:b/>
                <w:szCs w:val="26"/>
              </w:rPr>
              <w:t>БИБЛИОГРАФИЯ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72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946" w:type="dxa"/>
            <w:vAlign w:val="bottom"/>
          </w:tcPr>
          <w:p w:rsidR="005F3489" w:rsidRPr="00B161CA" w:rsidRDefault="005F3489" w:rsidP="00D43428">
            <w:pPr>
              <w:spacing w:line="410" w:lineRule="exact"/>
              <w:jc w:val="both"/>
              <w:rPr>
                <w:b/>
                <w:szCs w:val="26"/>
              </w:rPr>
            </w:pPr>
            <w:r w:rsidRPr="00B161CA">
              <w:rPr>
                <w:b/>
                <w:szCs w:val="26"/>
              </w:rPr>
              <w:t>ИСТОЧНИКИ МАТЕРИАЛА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75</w:t>
            </w:r>
          </w:p>
        </w:tc>
      </w:tr>
      <w:tr w:rsidR="005F3489" w:rsidRPr="00F86614" w:rsidTr="00D43428">
        <w:tc>
          <w:tcPr>
            <w:tcW w:w="931" w:type="dxa"/>
          </w:tcPr>
          <w:p w:rsidR="005F3489" w:rsidRPr="00F86614" w:rsidRDefault="005F3489" w:rsidP="00D43428">
            <w:pPr>
              <w:spacing w:line="4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946" w:type="dxa"/>
            <w:vAlign w:val="bottom"/>
          </w:tcPr>
          <w:p w:rsidR="005F3489" w:rsidRPr="00B161CA" w:rsidRDefault="005F3489" w:rsidP="00D43428">
            <w:pPr>
              <w:spacing w:line="410" w:lineRule="exact"/>
              <w:jc w:val="both"/>
              <w:rPr>
                <w:b/>
                <w:szCs w:val="26"/>
              </w:rPr>
            </w:pPr>
            <w:r w:rsidRPr="00B161CA">
              <w:rPr>
                <w:b/>
                <w:szCs w:val="26"/>
              </w:rPr>
              <w:t>ПРИЛОЖЕНИЕ</w:t>
            </w:r>
          </w:p>
        </w:tc>
        <w:tc>
          <w:tcPr>
            <w:tcW w:w="699" w:type="dxa"/>
            <w:vAlign w:val="bottom"/>
          </w:tcPr>
          <w:p w:rsidR="005F3489" w:rsidRPr="00C241FA" w:rsidRDefault="005F3489" w:rsidP="00D43428">
            <w:pPr>
              <w:spacing w:line="410" w:lineRule="exact"/>
              <w:jc w:val="righ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76</w:t>
            </w:r>
          </w:p>
        </w:tc>
      </w:tr>
    </w:tbl>
    <w:p w:rsidR="005F3489" w:rsidRDefault="005F3489" w:rsidP="005F3489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:rsidR="005F3489" w:rsidRDefault="005F3489" w:rsidP="005F3489">
      <w:pPr>
        <w:tabs>
          <w:tab w:val="left" w:pos="720"/>
        </w:tabs>
        <w:spacing w:line="360" w:lineRule="auto"/>
        <w:jc w:val="center"/>
        <w:rPr>
          <w:b/>
          <w:sz w:val="26"/>
        </w:rPr>
      </w:pPr>
    </w:p>
    <w:p w:rsidR="005F3489" w:rsidRDefault="005F3489" w:rsidP="005F3489">
      <w:pPr>
        <w:tabs>
          <w:tab w:val="left" w:pos="720"/>
        </w:tabs>
        <w:spacing w:line="360" w:lineRule="auto"/>
        <w:jc w:val="center"/>
        <w:rPr>
          <w:b/>
          <w:sz w:val="26"/>
        </w:rPr>
      </w:pPr>
    </w:p>
    <w:p w:rsidR="005F3489" w:rsidRDefault="005F3489" w:rsidP="005F3489">
      <w:pPr>
        <w:tabs>
          <w:tab w:val="left" w:pos="720"/>
        </w:tabs>
        <w:spacing w:line="360" w:lineRule="auto"/>
        <w:jc w:val="center"/>
        <w:rPr>
          <w:b/>
          <w:sz w:val="26"/>
        </w:rPr>
      </w:pPr>
    </w:p>
    <w:p w:rsidR="005F3489" w:rsidRDefault="005F3489" w:rsidP="005F3489">
      <w:pPr>
        <w:tabs>
          <w:tab w:val="left" w:pos="720"/>
        </w:tabs>
        <w:spacing w:line="360" w:lineRule="auto"/>
        <w:jc w:val="center"/>
        <w:rPr>
          <w:b/>
          <w:sz w:val="26"/>
        </w:rPr>
      </w:pPr>
    </w:p>
    <w:p w:rsidR="005F3489" w:rsidRDefault="005F3489" w:rsidP="005F3489">
      <w:pPr>
        <w:tabs>
          <w:tab w:val="left" w:pos="720"/>
        </w:tabs>
        <w:spacing w:line="360" w:lineRule="auto"/>
        <w:jc w:val="center"/>
        <w:rPr>
          <w:b/>
          <w:sz w:val="26"/>
        </w:rPr>
      </w:pPr>
      <w:r w:rsidRPr="00A912E2">
        <w:rPr>
          <w:b/>
          <w:sz w:val="26"/>
        </w:rPr>
        <w:t>БИБЛИОГРАФИЯ</w:t>
      </w:r>
    </w:p>
    <w:p w:rsidR="005F3489" w:rsidRPr="00452AB2" w:rsidRDefault="005F3489" w:rsidP="005F3489">
      <w:pPr>
        <w:tabs>
          <w:tab w:val="left" w:pos="720"/>
        </w:tabs>
        <w:spacing w:line="360" w:lineRule="auto"/>
        <w:jc w:val="center"/>
        <w:rPr>
          <w:b/>
          <w:sz w:val="12"/>
        </w:r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8"/>
        <w:gridCol w:w="8408"/>
      </w:tblGrid>
      <w:tr w:rsidR="005F3489" w:rsidRPr="005F3489" w:rsidTr="00D43428">
        <w:tc>
          <w:tcPr>
            <w:tcW w:w="848" w:type="dxa"/>
          </w:tcPr>
          <w:p w:rsidR="005F3489" w:rsidRPr="00F86614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spacing w:after="0" w:line="360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Аверьянова Г. Н. (2008), </w:t>
            </w:r>
            <w:r w:rsidRPr="005F3489">
              <w:rPr>
                <w:i/>
                <w:sz w:val="26"/>
                <w:szCs w:val="26"/>
                <w:lang w:val="ru-RU"/>
              </w:rPr>
              <w:t>Русские глагольные приставки</w:t>
            </w:r>
            <w:r w:rsidRPr="005F3489">
              <w:rPr>
                <w:sz w:val="26"/>
                <w:szCs w:val="26"/>
                <w:lang w:val="ru-RU"/>
              </w:rPr>
              <w:t>, изд.-во “Москва”,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CM2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F348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Авилова Н. С. (</w:t>
            </w:r>
            <w:r w:rsidRPr="005F3489">
              <w:rPr>
                <w:rFonts w:ascii="Times New Roman" w:hAnsi="Times New Roman"/>
                <w:sz w:val="26"/>
                <w:szCs w:val="26"/>
                <w:lang w:val="ru-RU"/>
              </w:rPr>
              <w:t>1976</w:t>
            </w:r>
            <w:r w:rsidRPr="005F348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), </w:t>
            </w:r>
            <w:r w:rsidRPr="005F3489">
              <w:rPr>
                <w:rFonts w:ascii="Times New Roman" w:hAnsi="Times New Roman"/>
                <w:i/>
                <w:iCs/>
                <w:sz w:val="26"/>
                <w:szCs w:val="26"/>
                <w:lang w:val="ru-RU"/>
              </w:rPr>
              <w:t>Вид глагола и семантика глагольного слова</w:t>
            </w:r>
            <w:r w:rsidRPr="005F3489">
              <w:rPr>
                <w:rFonts w:ascii="Times New Roman" w:hAnsi="Times New Roman"/>
                <w:sz w:val="26"/>
                <w:szCs w:val="26"/>
                <w:lang w:val="ru-RU"/>
              </w:rPr>
              <w:t>, Изд.-во “Наука”,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spacing w:after="0" w:line="360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Белошапкова В. А. (1977), </w:t>
            </w:r>
            <w:r w:rsidRPr="005F3489">
              <w:rPr>
                <w:i/>
                <w:sz w:val="26"/>
                <w:szCs w:val="26"/>
                <w:lang w:val="ru-RU"/>
              </w:rPr>
              <w:t>Современный русский язык</w:t>
            </w:r>
            <w:r w:rsidRPr="005F3489">
              <w:rPr>
                <w:sz w:val="26"/>
                <w:szCs w:val="26"/>
                <w:lang w:val="ru-RU"/>
              </w:rPr>
              <w:t xml:space="preserve">. </w:t>
            </w:r>
            <w:r w:rsidRPr="005F3489">
              <w:rPr>
                <w:i/>
                <w:sz w:val="26"/>
                <w:szCs w:val="26"/>
                <w:lang w:val="ru-RU"/>
              </w:rPr>
              <w:t>Синтаксис</w:t>
            </w:r>
            <w:r w:rsidRPr="005F3489">
              <w:rPr>
                <w:sz w:val="26"/>
                <w:szCs w:val="26"/>
                <w:lang w:val="ru-RU"/>
              </w:rPr>
              <w:t>, Изд.-во “Москва”,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bCs/>
                <w:sz w:val="26"/>
                <w:szCs w:val="26"/>
                <w:lang w:val="ru-RU"/>
              </w:rPr>
              <w:t>Битехтина Г. А. и Юдина Л. П. (</w:t>
            </w:r>
            <w:r w:rsidRPr="005F3489">
              <w:rPr>
                <w:sz w:val="26"/>
                <w:szCs w:val="26"/>
                <w:lang w:val="ru-RU"/>
              </w:rPr>
              <w:t>1985</w:t>
            </w:r>
            <w:r w:rsidRPr="005F3489">
              <w:rPr>
                <w:bCs/>
                <w:sz w:val="26"/>
                <w:szCs w:val="26"/>
                <w:lang w:val="ru-RU"/>
              </w:rPr>
              <w:t>),</w:t>
            </w:r>
            <w:r w:rsidRPr="005F3489">
              <w:rPr>
                <w:sz w:val="26"/>
                <w:szCs w:val="26"/>
                <w:lang w:val="ru-RU"/>
              </w:rPr>
              <w:t xml:space="preserve"> 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>Глаголы движения,</w:t>
            </w:r>
            <w:r w:rsidRPr="005F3489">
              <w:rPr>
                <w:sz w:val="26"/>
                <w:szCs w:val="26"/>
                <w:lang w:val="ru-RU"/>
              </w:rPr>
              <w:t xml:space="preserve"> Изд.-во “Русский язык”,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Бондарко А. В. и Буланин Л. Л. (1967), </w:t>
            </w:r>
            <w:r w:rsidRPr="005F3489">
              <w:rPr>
                <w:i/>
                <w:sz w:val="26"/>
                <w:szCs w:val="26"/>
                <w:lang w:val="ru-RU"/>
              </w:rPr>
              <w:t>Русский глагол</w:t>
            </w:r>
            <w:r w:rsidRPr="005F3489">
              <w:rPr>
                <w:sz w:val="26"/>
                <w:szCs w:val="26"/>
                <w:lang w:val="ru-RU"/>
              </w:rPr>
              <w:t xml:space="preserve">. </w:t>
            </w:r>
            <w:r w:rsidRPr="005F3489">
              <w:rPr>
                <w:i/>
                <w:sz w:val="26"/>
                <w:szCs w:val="26"/>
                <w:lang w:val="ru-RU"/>
              </w:rPr>
              <w:t>Пособие для студентов и учителей</w:t>
            </w:r>
            <w:r w:rsidRPr="005F3489">
              <w:rPr>
                <w:sz w:val="26"/>
                <w:szCs w:val="26"/>
                <w:lang w:val="ru-RU"/>
              </w:rPr>
              <w:t>, Изд.-во “Ленинград”, Ленинград.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Валгина Н. С. (1973), </w:t>
            </w:r>
            <w:r w:rsidRPr="005F3489">
              <w:rPr>
                <w:i/>
                <w:sz w:val="26"/>
                <w:szCs w:val="26"/>
                <w:lang w:val="ru-RU"/>
              </w:rPr>
              <w:t>Синтаксис современного русского языка</w:t>
            </w:r>
            <w:r w:rsidRPr="005F3489">
              <w:rPr>
                <w:sz w:val="26"/>
                <w:szCs w:val="26"/>
                <w:lang w:val="ru-RU"/>
              </w:rPr>
              <w:t>, Изд.-во “Высшая школа”,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bCs/>
                <w:sz w:val="26"/>
                <w:szCs w:val="26"/>
                <w:lang w:val="ru-RU"/>
              </w:rPr>
              <w:t>Васильев Л. М. (</w:t>
            </w:r>
            <w:r w:rsidRPr="005F3489">
              <w:rPr>
                <w:sz w:val="26"/>
                <w:szCs w:val="26"/>
                <w:lang w:val="ru-RU"/>
              </w:rPr>
              <w:t>1981</w:t>
            </w:r>
            <w:r w:rsidRPr="005F3489">
              <w:rPr>
                <w:bCs/>
                <w:sz w:val="26"/>
                <w:szCs w:val="26"/>
                <w:lang w:val="ru-RU"/>
              </w:rPr>
              <w:t xml:space="preserve">), 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>Семантика русского глагола</w:t>
            </w:r>
            <w:r w:rsidRPr="005F3489">
              <w:rPr>
                <w:sz w:val="26"/>
                <w:szCs w:val="26"/>
                <w:lang w:val="ru-RU"/>
              </w:rPr>
              <w:t>, Изд.-во “Высшая школа”,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Величко А. В. и коллектив (2004), 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>Книга о грамматике. Русский язык как иностранный</w:t>
            </w:r>
            <w:r w:rsidRPr="005F3489">
              <w:rPr>
                <w:i/>
                <w:sz w:val="26"/>
                <w:szCs w:val="26"/>
                <w:lang w:val="ru-RU"/>
              </w:rPr>
              <w:t>. Учебное пособие</w:t>
            </w:r>
            <w:r w:rsidRPr="005F3489">
              <w:rPr>
                <w:sz w:val="26"/>
                <w:szCs w:val="26"/>
                <w:lang w:val="ru-RU"/>
              </w:rPr>
              <w:t>, Изд.-во “Московский университет”,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Виноградов В. В. (1972), 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>Русский язык . Грамматическое учение о слове</w:t>
            </w:r>
            <w:r w:rsidRPr="005F3489">
              <w:rPr>
                <w:sz w:val="26"/>
                <w:szCs w:val="26"/>
                <w:lang w:val="ru-RU"/>
              </w:rPr>
              <w:t>, Изд.-во “Высшая школа”,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pacing w:val="-4"/>
                <w:sz w:val="26"/>
                <w:szCs w:val="26"/>
                <w:lang w:val="ru-RU"/>
              </w:rPr>
            </w:pPr>
            <w:r w:rsidRPr="005F3489">
              <w:rPr>
                <w:spacing w:val="-4"/>
                <w:sz w:val="26"/>
                <w:szCs w:val="26"/>
                <w:lang w:val="ru-RU"/>
              </w:rPr>
              <w:t xml:space="preserve">Вишняков С. А. (2000), </w:t>
            </w:r>
            <w:r w:rsidRPr="005F3489">
              <w:rPr>
                <w:i/>
                <w:spacing w:val="-4"/>
                <w:sz w:val="26"/>
                <w:szCs w:val="26"/>
                <w:lang w:val="ru-RU"/>
              </w:rPr>
              <w:t>Русский язык как иностранный. Учебное пособие для среднего и продвинутого этапов обучения</w:t>
            </w:r>
            <w:r w:rsidRPr="005F3489">
              <w:rPr>
                <w:spacing w:val="-4"/>
                <w:sz w:val="26"/>
                <w:szCs w:val="26"/>
                <w:lang w:val="ru-RU"/>
              </w:rPr>
              <w:t>, Изд.-во “Москва”,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bCs/>
                <w:sz w:val="26"/>
                <w:szCs w:val="26"/>
                <w:lang w:val="ru-RU"/>
              </w:rPr>
              <w:t>Волохина Г. А. и Попова З. Д. (</w:t>
            </w:r>
            <w:r w:rsidRPr="005F3489">
              <w:rPr>
                <w:sz w:val="26"/>
                <w:szCs w:val="26"/>
                <w:lang w:val="ru-RU"/>
              </w:rPr>
              <w:t>1994</w:t>
            </w:r>
            <w:r w:rsidRPr="005F3489">
              <w:rPr>
                <w:bCs/>
                <w:sz w:val="26"/>
                <w:szCs w:val="26"/>
                <w:lang w:val="ru-RU"/>
              </w:rPr>
              <w:t>),</w:t>
            </w:r>
            <w:r w:rsidRPr="005F3489">
              <w:rPr>
                <w:sz w:val="26"/>
                <w:szCs w:val="26"/>
                <w:lang w:val="ru-RU"/>
              </w:rPr>
              <w:t xml:space="preserve"> 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>Русские приставочные глаголы и их значения</w:t>
            </w:r>
            <w:r w:rsidRPr="005F3489">
              <w:rPr>
                <w:sz w:val="26"/>
                <w:szCs w:val="26"/>
                <w:lang w:val="ru-RU"/>
              </w:rPr>
              <w:t>, Изд.-во “Воронежский университет”, Воронеж.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5F3489">
              <w:rPr>
                <w:i/>
                <w:sz w:val="26"/>
                <w:szCs w:val="26"/>
                <w:lang w:val="ru-RU"/>
              </w:rPr>
              <w:t>Грамматика русского языка</w:t>
            </w:r>
            <w:r w:rsidRPr="005F3489">
              <w:rPr>
                <w:sz w:val="26"/>
                <w:szCs w:val="26"/>
                <w:lang w:val="ru-RU"/>
              </w:rPr>
              <w:t xml:space="preserve">, (1960), Под ред. В. В. Виноградова (в двух томах), Изд.-во АН СССР, Москва. </w:t>
            </w:r>
          </w:p>
        </w:tc>
      </w:tr>
      <w:tr w:rsidR="005F3489" w:rsidRPr="00F86614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F86614" w:rsidRDefault="005F3489" w:rsidP="00D4342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F3489">
              <w:rPr>
                <w:i/>
                <w:sz w:val="26"/>
                <w:szCs w:val="26"/>
                <w:lang w:val="ru-RU"/>
              </w:rPr>
              <w:t>Грамматика совремменного русского литературного языка</w:t>
            </w:r>
            <w:r w:rsidRPr="005F3489">
              <w:rPr>
                <w:sz w:val="26"/>
                <w:szCs w:val="26"/>
                <w:lang w:val="ru-RU"/>
              </w:rPr>
              <w:t xml:space="preserve">, (1970), Под ред. </w:t>
            </w:r>
            <w:r w:rsidRPr="00F86614">
              <w:rPr>
                <w:sz w:val="26"/>
                <w:szCs w:val="26"/>
              </w:rPr>
              <w:t>Н Ю Шведовой, Изд.-во “Наука”,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F86614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Земский А. М. (1966), 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>Русский язык. Часть 1: Лексикология, фонетика и морфология</w:t>
            </w:r>
            <w:r w:rsidRPr="005F3489">
              <w:rPr>
                <w:sz w:val="26"/>
                <w:szCs w:val="26"/>
                <w:lang w:val="ru-RU"/>
              </w:rPr>
              <w:t>, Изд.-во “Государственное учебно-педагогическое издательство министерства просвещения РСФСР”, Москва.</w:t>
            </w:r>
          </w:p>
        </w:tc>
      </w:tr>
      <w:tr w:rsidR="005F3489" w:rsidRPr="00F86614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F86614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Калинина И. К. и Аникина А. Б. (1975), 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 xml:space="preserve">Современный русский язык. </w:t>
            </w:r>
            <w:r w:rsidRPr="00F86614">
              <w:rPr>
                <w:i/>
                <w:iCs/>
                <w:sz w:val="26"/>
                <w:szCs w:val="26"/>
              </w:rPr>
              <w:t xml:space="preserve">Морфология.  </w:t>
            </w:r>
            <w:r w:rsidRPr="00F86614">
              <w:rPr>
                <w:i/>
                <w:sz w:val="26"/>
                <w:szCs w:val="26"/>
              </w:rPr>
              <w:t>Учебное пособие</w:t>
            </w:r>
            <w:r w:rsidRPr="00F86614">
              <w:rPr>
                <w:sz w:val="26"/>
                <w:szCs w:val="26"/>
              </w:rPr>
              <w:t>, Изд.-во “Русский язык”,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F86614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Матийченко А. С. (1954),  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>Грамматика русского языка. Часть 1: Лексика, фонетика и морфология</w:t>
            </w:r>
            <w:r w:rsidRPr="005F3489">
              <w:rPr>
                <w:sz w:val="26"/>
                <w:szCs w:val="26"/>
                <w:lang w:val="ru-RU"/>
              </w:rPr>
              <w:t>,  Изд.-во “Учпедгиз”,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Муравьева Л. С. (1972), 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 xml:space="preserve">Глаголы движения в русском языке, </w:t>
            </w:r>
            <w:r w:rsidRPr="005F3489">
              <w:rPr>
                <w:sz w:val="26"/>
                <w:szCs w:val="26"/>
                <w:lang w:val="ru-RU"/>
              </w:rPr>
              <w:t xml:space="preserve"> Изд.-во “Прогресс”,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pacing w:val="-8"/>
                <w:sz w:val="26"/>
                <w:szCs w:val="26"/>
                <w:lang w:val="ru-RU"/>
              </w:rPr>
            </w:pPr>
            <w:r w:rsidRPr="005F3489">
              <w:rPr>
                <w:spacing w:val="-8"/>
                <w:sz w:val="26"/>
                <w:szCs w:val="26"/>
                <w:lang w:val="ru-RU"/>
              </w:rPr>
              <w:t xml:space="preserve">Ожегов С. И. (1975), </w:t>
            </w:r>
            <w:r w:rsidRPr="005F3489">
              <w:rPr>
                <w:i/>
                <w:spacing w:val="-8"/>
                <w:sz w:val="26"/>
                <w:szCs w:val="26"/>
                <w:lang w:val="ru-RU"/>
              </w:rPr>
              <w:t>Словарь русского языка</w:t>
            </w:r>
            <w:r w:rsidRPr="005F3489">
              <w:rPr>
                <w:spacing w:val="-8"/>
                <w:sz w:val="26"/>
                <w:szCs w:val="26"/>
                <w:lang w:val="ru-RU"/>
              </w:rPr>
              <w:t>, Изд.-во “Русский язык”,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Пехливанов К. И. и Лебедев М. Н. (1988), </w:t>
            </w:r>
            <w:r w:rsidRPr="005F3489">
              <w:rPr>
                <w:i/>
                <w:sz w:val="26"/>
                <w:szCs w:val="26"/>
                <w:lang w:val="ru-RU"/>
              </w:rPr>
              <w:t>Словарь русского языка в иллююстранных</w:t>
            </w:r>
            <w:r w:rsidRPr="005F3489">
              <w:rPr>
                <w:sz w:val="26"/>
                <w:szCs w:val="26"/>
                <w:lang w:val="ru-RU"/>
              </w:rPr>
              <w:t>, Изд.-во “Русский язык”,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bCs/>
                <w:sz w:val="26"/>
                <w:szCs w:val="26"/>
                <w:lang w:val="ru-RU"/>
              </w:rPr>
              <w:t xml:space="preserve">Плужникова С. Н., Владимирский (1977), </w:t>
            </w:r>
            <w:r w:rsidRPr="005F3489">
              <w:rPr>
                <w:bCs/>
                <w:i/>
                <w:sz w:val="26"/>
                <w:szCs w:val="26"/>
                <w:lang w:val="ru-RU"/>
              </w:rPr>
              <w:t>Русский язык</w:t>
            </w:r>
            <w:r w:rsidRPr="005F3489">
              <w:rPr>
                <w:bCs/>
                <w:sz w:val="26"/>
                <w:szCs w:val="26"/>
                <w:lang w:val="ru-RU"/>
              </w:rPr>
              <w:t xml:space="preserve">, </w:t>
            </w:r>
            <w:r w:rsidRPr="005F3489">
              <w:rPr>
                <w:sz w:val="26"/>
                <w:szCs w:val="26"/>
                <w:lang w:val="ru-RU"/>
              </w:rPr>
              <w:t>Изд.-во “</w:t>
            </w:r>
            <w:r w:rsidRPr="005F3489">
              <w:rPr>
                <w:bCs/>
                <w:sz w:val="26"/>
                <w:szCs w:val="26"/>
                <w:lang w:val="ru-RU"/>
              </w:rPr>
              <w:t>Русский язык”,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bCs/>
                <w:sz w:val="26"/>
                <w:szCs w:val="26"/>
                <w:lang w:val="ru-RU"/>
              </w:rPr>
              <w:t>Прокопович Е. Н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 xml:space="preserve">. </w:t>
            </w:r>
            <w:r w:rsidRPr="005F3489">
              <w:rPr>
                <w:iCs/>
                <w:sz w:val="26"/>
                <w:szCs w:val="26"/>
                <w:lang w:val="ru-RU"/>
              </w:rPr>
              <w:t>(</w:t>
            </w:r>
            <w:r w:rsidRPr="005F3489">
              <w:rPr>
                <w:sz w:val="26"/>
                <w:szCs w:val="26"/>
                <w:lang w:val="ru-RU"/>
              </w:rPr>
              <w:t>1982</w:t>
            </w:r>
            <w:r w:rsidRPr="005F3489">
              <w:rPr>
                <w:iCs/>
                <w:sz w:val="26"/>
                <w:szCs w:val="26"/>
                <w:lang w:val="ru-RU"/>
              </w:rPr>
              <w:t>)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>, Глагол в предложении. Семантика и стилистика видо-временных форм,</w:t>
            </w:r>
            <w:r w:rsidRPr="005F3489">
              <w:rPr>
                <w:sz w:val="26"/>
                <w:szCs w:val="26"/>
                <w:lang w:val="ru-RU"/>
              </w:rPr>
              <w:t xml:space="preserve"> Изд.-во “Москва”,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Розенталь Д. Э. (1980), </w:t>
            </w:r>
            <w:r w:rsidRPr="005F3489">
              <w:rPr>
                <w:i/>
                <w:sz w:val="26"/>
                <w:szCs w:val="26"/>
                <w:lang w:val="ru-RU"/>
              </w:rPr>
              <w:t>Современный русский язык</w:t>
            </w:r>
            <w:r w:rsidRPr="005F3489">
              <w:rPr>
                <w:sz w:val="26"/>
                <w:szCs w:val="26"/>
                <w:lang w:val="ru-RU"/>
              </w:rPr>
              <w:t>, Изд.-во “Вышая школа”,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5F3489">
              <w:rPr>
                <w:bCs/>
                <w:sz w:val="26"/>
                <w:szCs w:val="26"/>
                <w:lang w:val="ru-RU"/>
              </w:rPr>
              <w:t>Розенталь Д. Э., Голуб И. Б. и Теленкова М. А. (</w:t>
            </w:r>
            <w:r w:rsidRPr="005F3489">
              <w:rPr>
                <w:sz w:val="26"/>
                <w:szCs w:val="26"/>
                <w:lang w:val="ru-RU"/>
              </w:rPr>
              <w:t>1991</w:t>
            </w:r>
            <w:r w:rsidRPr="005F3489">
              <w:rPr>
                <w:bCs/>
                <w:sz w:val="26"/>
                <w:szCs w:val="26"/>
                <w:lang w:val="ru-RU"/>
              </w:rPr>
              <w:t>),</w:t>
            </w:r>
            <w:r w:rsidRPr="005F3489">
              <w:rPr>
                <w:sz w:val="26"/>
                <w:szCs w:val="26"/>
                <w:lang w:val="ru-RU"/>
              </w:rPr>
              <w:t xml:space="preserve"> 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>Современный русский язык</w:t>
            </w:r>
            <w:r w:rsidRPr="005F3489">
              <w:rPr>
                <w:sz w:val="26"/>
                <w:szCs w:val="26"/>
                <w:lang w:val="ru-RU"/>
              </w:rPr>
              <w:t>, Изд.-во “Высшая школа”, Москва.</w:t>
            </w:r>
          </w:p>
        </w:tc>
      </w:tr>
      <w:tr w:rsidR="005F3489" w:rsidRPr="00F86614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F86614" w:rsidRDefault="005F3489" w:rsidP="00D4342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F3489">
              <w:rPr>
                <w:i/>
                <w:sz w:val="26"/>
                <w:szCs w:val="26"/>
                <w:lang w:val="ru-RU"/>
              </w:rPr>
              <w:t>Русская грамматика</w:t>
            </w:r>
            <w:r w:rsidRPr="005F3489">
              <w:rPr>
                <w:sz w:val="26"/>
                <w:szCs w:val="26"/>
                <w:lang w:val="ru-RU"/>
              </w:rPr>
              <w:t xml:space="preserve">, (1980) (в двух томах), Под ред. Н. Ю. Шведовой. </w:t>
            </w:r>
            <w:r w:rsidRPr="005F3489">
              <w:rPr>
                <w:i/>
                <w:sz w:val="26"/>
                <w:szCs w:val="26"/>
                <w:lang w:val="ru-RU"/>
              </w:rPr>
              <w:t xml:space="preserve">Том </w:t>
            </w:r>
            <w:r w:rsidRPr="00F86614">
              <w:rPr>
                <w:i/>
                <w:sz w:val="26"/>
                <w:szCs w:val="26"/>
              </w:rPr>
              <w:t>I</w:t>
            </w:r>
            <w:r w:rsidRPr="005F3489">
              <w:rPr>
                <w:i/>
                <w:sz w:val="26"/>
                <w:szCs w:val="26"/>
                <w:lang w:val="ru-RU"/>
              </w:rPr>
              <w:t xml:space="preserve">: Фонетика, фонология, ударение, интонация, словообразование, морфология. </w:t>
            </w:r>
            <w:r w:rsidRPr="00F86614">
              <w:rPr>
                <w:i/>
                <w:sz w:val="26"/>
                <w:szCs w:val="26"/>
              </w:rPr>
              <w:t>Том II: Синтаксис</w:t>
            </w:r>
            <w:r w:rsidRPr="00F86614">
              <w:rPr>
                <w:sz w:val="26"/>
                <w:szCs w:val="26"/>
              </w:rPr>
              <w:t>, Изд.-во “Наука” АН СССР,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F86614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5F3489">
              <w:rPr>
                <w:i/>
                <w:sz w:val="26"/>
                <w:szCs w:val="26"/>
                <w:lang w:val="ru-RU"/>
              </w:rPr>
              <w:t>Русская грамматика</w:t>
            </w:r>
            <w:r w:rsidRPr="005F3489">
              <w:rPr>
                <w:sz w:val="26"/>
                <w:szCs w:val="26"/>
                <w:lang w:val="ru-RU"/>
              </w:rPr>
              <w:t xml:space="preserve">, (1990), Под ред. Н. Ю. Шведовой и В. В. Лопотина, Изд.-во “Институт русского языка” АН СССР, Москва. 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Скворцова Г. Л. (2003), </w:t>
            </w:r>
            <w:r w:rsidRPr="005F3489">
              <w:rPr>
                <w:i/>
                <w:sz w:val="26"/>
                <w:szCs w:val="26"/>
                <w:lang w:val="ru-RU"/>
              </w:rPr>
              <w:t>Глаголы движения без ошибок</w:t>
            </w:r>
            <w:r w:rsidRPr="005F3489">
              <w:rPr>
                <w:sz w:val="26"/>
                <w:szCs w:val="26"/>
                <w:lang w:val="ru-RU"/>
              </w:rPr>
              <w:t>, Изд.-во “Москва”,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i/>
                <w:sz w:val="26"/>
                <w:szCs w:val="26"/>
                <w:lang w:val="ru-RU"/>
              </w:rPr>
              <w:t>Словарь русского языка  в четырёх томах</w:t>
            </w:r>
            <w:r w:rsidRPr="005F3489">
              <w:rPr>
                <w:sz w:val="26"/>
                <w:szCs w:val="26"/>
                <w:lang w:val="ru-RU"/>
              </w:rPr>
              <w:t xml:space="preserve"> (1999),  Изд.-во “Русский язык”,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>Федеральное агентство по образованию (2008),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 xml:space="preserve"> Русские глаголы движения с приставками. </w:t>
            </w:r>
            <w:r w:rsidRPr="005F3489">
              <w:rPr>
                <w:i/>
                <w:sz w:val="26"/>
                <w:szCs w:val="26"/>
                <w:lang w:val="ru-RU"/>
              </w:rPr>
              <w:t>Учебное пособие</w:t>
            </w:r>
            <w:r w:rsidRPr="005F3489">
              <w:rPr>
                <w:sz w:val="26"/>
                <w:szCs w:val="26"/>
                <w:lang w:val="ru-RU"/>
              </w:rPr>
              <w:t>, Изд.-во “</w:t>
            </w:r>
            <w:r w:rsidRPr="005F3489">
              <w:rPr>
                <w:color w:val="000000"/>
                <w:sz w:val="26"/>
                <w:szCs w:val="26"/>
                <w:lang w:val="ru-RU"/>
              </w:rPr>
              <w:t>Уральский государственный университет им. А.М.Горького</w:t>
            </w:r>
            <w:r w:rsidRPr="005F3489">
              <w:rPr>
                <w:sz w:val="26"/>
                <w:szCs w:val="26"/>
                <w:lang w:val="ru-RU"/>
              </w:rPr>
              <w:t>”, Екатеринбург.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bCs/>
                <w:sz w:val="26"/>
                <w:szCs w:val="26"/>
                <w:lang w:val="ru-RU"/>
              </w:rPr>
              <w:t>Федоров А. В. (</w:t>
            </w:r>
            <w:r w:rsidRPr="005F3489">
              <w:rPr>
                <w:sz w:val="26"/>
                <w:szCs w:val="26"/>
                <w:lang w:val="ru-RU"/>
              </w:rPr>
              <w:t>1953</w:t>
            </w:r>
            <w:r w:rsidRPr="005F3489">
              <w:rPr>
                <w:bCs/>
                <w:sz w:val="26"/>
                <w:szCs w:val="26"/>
                <w:lang w:val="ru-RU"/>
              </w:rPr>
              <w:t>),</w:t>
            </w:r>
            <w:r w:rsidRPr="005F3489">
              <w:rPr>
                <w:sz w:val="26"/>
                <w:szCs w:val="26"/>
                <w:lang w:val="ru-RU"/>
              </w:rPr>
              <w:t xml:space="preserve"> 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 xml:space="preserve">Введение в теорию перевода, </w:t>
            </w:r>
            <w:r w:rsidRPr="005F3489">
              <w:rPr>
                <w:sz w:val="26"/>
                <w:szCs w:val="26"/>
                <w:lang w:val="ru-RU"/>
              </w:rPr>
              <w:t xml:space="preserve">Изд.-во 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>“</w:t>
            </w:r>
            <w:r w:rsidRPr="005F3489">
              <w:rPr>
                <w:sz w:val="26"/>
                <w:szCs w:val="26"/>
                <w:lang w:val="ru-RU"/>
              </w:rPr>
              <w:t>Издательство литературы на иностранных языках”, Москва.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bCs/>
                <w:sz w:val="26"/>
                <w:szCs w:val="26"/>
                <w:lang w:val="ru-RU"/>
              </w:rPr>
              <w:t>Юдина Л. П. (</w:t>
            </w:r>
            <w:r w:rsidRPr="005F3489">
              <w:rPr>
                <w:sz w:val="26"/>
                <w:szCs w:val="26"/>
                <w:lang w:val="ru-RU"/>
              </w:rPr>
              <w:t>2010</w:t>
            </w:r>
            <w:r w:rsidRPr="005F3489">
              <w:rPr>
                <w:bCs/>
                <w:sz w:val="26"/>
                <w:szCs w:val="26"/>
                <w:lang w:val="ru-RU"/>
              </w:rPr>
              <w:t>),</w:t>
            </w:r>
            <w:r w:rsidRPr="005F3489">
              <w:rPr>
                <w:sz w:val="26"/>
                <w:szCs w:val="26"/>
                <w:lang w:val="ru-RU"/>
              </w:rPr>
              <w:t xml:space="preserve"> 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>Идти или ходить. Глаголы движения в речи</w:t>
            </w:r>
            <w:r w:rsidRPr="005F3489">
              <w:rPr>
                <w:iCs/>
                <w:sz w:val="26"/>
                <w:szCs w:val="26"/>
                <w:lang w:val="ru-RU"/>
              </w:rPr>
              <w:t>,</w:t>
            </w:r>
            <w:r w:rsidRPr="005F3489">
              <w:rPr>
                <w:sz w:val="26"/>
                <w:szCs w:val="26"/>
                <w:lang w:val="ru-RU"/>
              </w:rPr>
              <w:t xml:space="preserve"> Изд.-во “Московский университет”, Москва. </w:t>
            </w:r>
          </w:p>
        </w:tc>
      </w:tr>
      <w:tr w:rsidR="005F3489" w:rsidRPr="005F3489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5F3489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  <w:lang w:val="ru-RU"/>
              </w:rPr>
            </w:pPr>
            <w:r w:rsidRPr="005F3489">
              <w:rPr>
                <w:sz w:val="26"/>
                <w:szCs w:val="26"/>
                <w:lang w:val="ru-RU"/>
              </w:rPr>
              <w:t xml:space="preserve">Юдина Л. П., Битехтина Г. А. (1976), </w:t>
            </w:r>
            <w:r w:rsidRPr="005F3489">
              <w:rPr>
                <w:i/>
                <w:sz w:val="26"/>
                <w:szCs w:val="26"/>
                <w:lang w:val="ru-RU"/>
              </w:rPr>
              <w:t>Глаголы движения</w:t>
            </w:r>
            <w:r w:rsidRPr="005F3489">
              <w:rPr>
                <w:sz w:val="26"/>
                <w:szCs w:val="26"/>
                <w:lang w:val="ru-RU"/>
              </w:rPr>
              <w:t>, Изд.-во “Москва”, Москва.</w:t>
            </w:r>
          </w:p>
        </w:tc>
      </w:tr>
      <w:tr w:rsidR="005F3489" w:rsidRPr="00F86614" w:rsidTr="00D43428">
        <w:tc>
          <w:tcPr>
            <w:tcW w:w="848" w:type="dxa"/>
          </w:tcPr>
          <w:p w:rsidR="005F3489" w:rsidRPr="005F3489" w:rsidRDefault="005F3489" w:rsidP="005F3489">
            <w:pPr>
              <w:pStyle w:val="BodyTextIndent2"/>
              <w:numPr>
                <w:ilvl w:val="0"/>
                <w:numId w:val="1"/>
              </w:numPr>
              <w:tabs>
                <w:tab w:val="center" w:pos="4500"/>
                <w:tab w:val="left" w:pos="6930"/>
              </w:tabs>
              <w:spacing w:after="0" w:line="36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8408" w:type="dxa"/>
            <w:vAlign w:val="center"/>
          </w:tcPr>
          <w:p w:rsidR="005F3489" w:rsidRPr="00F86614" w:rsidRDefault="005F3489" w:rsidP="00D43428">
            <w:pPr>
              <w:pStyle w:val="BodyTextIndent2"/>
              <w:tabs>
                <w:tab w:val="center" w:pos="4500"/>
                <w:tab w:val="left" w:pos="6930"/>
              </w:tabs>
              <w:spacing w:after="0"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5F3489">
              <w:rPr>
                <w:bCs/>
                <w:sz w:val="26"/>
                <w:szCs w:val="26"/>
                <w:lang w:val="ru-RU"/>
              </w:rPr>
              <w:t>Ярцева В. Н. (</w:t>
            </w:r>
            <w:r w:rsidRPr="005F3489">
              <w:rPr>
                <w:sz w:val="26"/>
                <w:szCs w:val="26"/>
                <w:lang w:val="ru-RU"/>
              </w:rPr>
              <w:t>1981</w:t>
            </w:r>
            <w:r w:rsidRPr="005F3489">
              <w:rPr>
                <w:bCs/>
                <w:sz w:val="26"/>
                <w:szCs w:val="26"/>
                <w:lang w:val="ru-RU"/>
              </w:rPr>
              <w:t>),</w:t>
            </w:r>
            <w:r w:rsidRPr="005F3489">
              <w:rPr>
                <w:sz w:val="26"/>
                <w:szCs w:val="26"/>
                <w:lang w:val="ru-RU"/>
              </w:rPr>
              <w:t xml:space="preserve"> </w:t>
            </w:r>
            <w:r w:rsidRPr="005F3489">
              <w:rPr>
                <w:i/>
                <w:iCs/>
                <w:sz w:val="26"/>
                <w:szCs w:val="26"/>
                <w:lang w:val="ru-RU"/>
              </w:rPr>
              <w:t>Контрастивная грамматика,</w:t>
            </w:r>
            <w:r w:rsidRPr="005F3489">
              <w:rPr>
                <w:sz w:val="26"/>
                <w:szCs w:val="26"/>
                <w:lang w:val="ru-RU"/>
              </w:rPr>
              <w:t xml:space="preserve"> Изд-во. </w:t>
            </w:r>
            <w:r w:rsidRPr="00F86614">
              <w:rPr>
                <w:sz w:val="26"/>
                <w:szCs w:val="26"/>
              </w:rPr>
              <w:t>“Наука”, Москва.</w:t>
            </w:r>
          </w:p>
        </w:tc>
      </w:tr>
    </w:tbl>
    <w:p w:rsidR="005F3489" w:rsidRPr="00F86614" w:rsidRDefault="005F3489" w:rsidP="005F3489">
      <w:pPr>
        <w:pStyle w:val="BodyTextIndent2"/>
        <w:spacing w:line="360" w:lineRule="auto"/>
        <w:ind w:left="0"/>
        <w:jc w:val="center"/>
        <w:rPr>
          <w:b/>
          <w:sz w:val="26"/>
          <w:szCs w:val="26"/>
        </w:rPr>
      </w:pPr>
    </w:p>
    <w:p w:rsidR="005F3489" w:rsidRPr="00F86614" w:rsidRDefault="005F3489" w:rsidP="005F3489">
      <w:pPr>
        <w:pStyle w:val="BodyTextIndent2"/>
        <w:spacing w:line="360" w:lineRule="auto"/>
        <w:ind w:left="0"/>
        <w:jc w:val="center"/>
        <w:rPr>
          <w:b/>
          <w:sz w:val="26"/>
          <w:szCs w:val="26"/>
        </w:rPr>
      </w:pPr>
    </w:p>
    <w:p w:rsidR="005F3489" w:rsidRPr="00F86614" w:rsidRDefault="005F3489" w:rsidP="005F3489">
      <w:pPr>
        <w:pStyle w:val="BodyTextIndent2"/>
        <w:spacing w:line="360" w:lineRule="auto"/>
        <w:ind w:left="0"/>
        <w:jc w:val="center"/>
        <w:rPr>
          <w:b/>
          <w:sz w:val="26"/>
          <w:szCs w:val="26"/>
        </w:rPr>
      </w:pPr>
    </w:p>
    <w:p w:rsidR="005F3489" w:rsidRPr="00F86614" w:rsidRDefault="005F3489" w:rsidP="005F3489">
      <w:pPr>
        <w:pStyle w:val="BodyTextIndent2"/>
        <w:spacing w:line="360" w:lineRule="auto"/>
        <w:ind w:left="0"/>
        <w:jc w:val="center"/>
        <w:rPr>
          <w:b/>
          <w:sz w:val="26"/>
          <w:szCs w:val="26"/>
        </w:rPr>
      </w:pPr>
    </w:p>
    <w:p w:rsidR="005F3489" w:rsidRPr="00F86614" w:rsidRDefault="005F3489" w:rsidP="005F3489">
      <w:pPr>
        <w:pStyle w:val="BodyTextIndent2"/>
        <w:spacing w:line="360" w:lineRule="auto"/>
        <w:ind w:left="0"/>
        <w:jc w:val="center"/>
        <w:rPr>
          <w:b/>
          <w:sz w:val="26"/>
          <w:szCs w:val="26"/>
        </w:rPr>
      </w:pPr>
    </w:p>
    <w:p w:rsidR="005F3489" w:rsidRPr="00F86614" w:rsidRDefault="005F3489" w:rsidP="005F3489">
      <w:pPr>
        <w:pStyle w:val="BodyTextIndent2"/>
        <w:spacing w:line="360" w:lineRule="auto"/>
        <w:ind w:left="0"/>
        <w:jc w:val="center"/>
        <w:rPr>
          <w:b/>
          <w:sz w:val="26"/>
          <w:szCs w:val="26"/>
        </w:rPr>
      </w:pPr>
    </w:p>
    <w:p w:rsidR="005F3489" w:rsidRPr="005F3489" w:rsidRDefault="005F3489" w:rsidP="005F3489">
      <w:pPr>
        <w:rPr>
          <w:sz w:val="28"/>
          <w:szCs w:val="28"/>
          <w:lang w:val="ru-RU"/>
        </w:rPr>
      </w:pPr>
    </w:p>
    <w:p w:rsidR="005F3489" w:rsidRPr="005F3489" w:rsidRDefault="005F3489">
      <w:pPr>
        <w:rPr>
          <w:sz w:val="28"/>
          <w:szCs w:val="28"/>
          <w:lang w:val="pt-BR"/>
        </w:rPr>
      </w:pPr>
    </w:p>
    <w:sectPr w:rsidR="005F3489" w:rsidRPr="005F3489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07936"/>
    <w:multiLevelType w:val="hybridMultilevel"/>
    <w:tmpl w:val="CDDE7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3489"/>
    <w:rsid w:val="000E1E8A"/>
    <w:rsid w:val="003E25EA"/>
    <w:rsid w:val="005F3489"/>
    <w:rsid w:val="0092144B"/>
    <w:rsid w:val="00D26F3D"/>
    <w:rsid w:val="00E02868"/>
    <w:rsid w:val="00E6690E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89"/>
    <w:pPr>
      <w:spacing w:after="0" w:line="240" w:lineRule="auto"/>
      <w:jc w:val="left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5F348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348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rsid w:val="005F3489"/>
    <w:pPr>
      <w:tabs>
        <w:tab w:val="left" w:pos="825"/>
        <w:tab w:val="left" w:pos="1650"/>
        <w:tab w:val="left" w:pos="1770"/>
        <w:tab w:val="left" w:pos="5925"/>
      </w:tabs>
      <w:jc w:val="both"/>
    </w:pPr>
    <w:rPr>
      <w:sz w:val="28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5F3489"/>
    <w:rPr>
      <w:rFonts w:ascii="Times New Roman" w:eastAsia="PMingLiU" w:hAnsi="Times New Roman" w:cs="Times New Roman"/>
      <w:sz w:val="28"/>
      <w:szCs w:val="20"/>
      <w:lang w:val="ru-RU"/>
    </w:rPr>
  </w:style>
  <w:style w:type="paragraph" w:styleId="NormalWeb">
    <w:name w:val="Normal (Web)"/>
    <w:basedOn w:val="Normal"/>
    <w:rsid w:val="005F348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5F3489"/>
    <w:pPr>
      <w:tabs>
        <w:tab w:val="center" w:pos="4320"/>
        <w:tab w:val="right" w:pos="8640"/>
      </w:tabs>
    </w:pPr>
    <w:rPr>
      <w:rFonts w:eastAsia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5F348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34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3489"/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CM20">
    <w:name w:val="CM20"/>
    <w:basedOn w:val="Normal"/>
    <w:next w:val="Normal"/>
    <w:rsid w:val="005F3489"/>
    <w:pPr>
      <w:widowControl w:val="0"/>
      <w:autoSpaceDE w:val="0"/>
      <w:autoSpaceDN w:val="0"/>
      <w:adjustRightInd w:val="0"/>
      <w:spacing w:after="410"/>
    </w:pPr>
    <w:rPr>
      <w:rFonts w:ascii="Arial" w:hAnsi="Arial"/>
    </w:rPr>
  </w:style>
  <w:style w:type="table" w:styleId="TableGrid">
    <w:name w:val="Table Grid"/>
    <w:basedOn w:val="TableNormal"/>
    <w:rsid w:val="005F3489"/>
    <w:pPr>
      <w:spacing w:after="0" w:line="240" w:lineRule="auto"/>
      <w:jc w:val="left"/>
    </w:pPr>
    <w:rPr>
      <w:rFonts w:ascii="Times New Roman" w:eastAsia="PMingLiU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2017-05-30T07:38:00Z</dcterms:created>
  <dcterms:modified xsi:type="dcterms:W3CDTF">2017-05-30T07:51:00Z</dcterms:modified>
</cp:coreProperties>
</file>