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6B3" w:rsidRDefault="00E536B3" w:rsidP="00E536B3">
      <w:r>
        <w:t xml:space="preserve">CÁC ĐƯỜNG HƯỚNG LÝ THUY Ế T VÀ   Ứ NG DỤNG TRONG XÂY DỰNG CHƯƠNG TRÌNH  </w:t>
      </w:r>
    </w:p>
    <w:p w:rsidR="00E536B3" w:rsidRDefault="00E536B3" w:rsidP="00E536B3">
      <w:r>
        <w:t xml:space="preserve">CÁC MÔN HỌC THỰC H À NH TI Ế NG TẠI KHOA SƯ PHẠM TI Ế NG ANH   </w:t>
      </w:r>
    </w:p>
    <w:p w:rsidR="00E536B3" w:rsidRDefault="00E536B3" w:rsidP="00E536B3">
      <w:r>
        <w:t>ĐẠI HỌC NGOẠI NGỮ - ĐẠI HỌC QUỐC GIA H À  N Ộ I</w:t>
      </w:r>
    </w:p>
    <w:p w:rsidR="00E536B3" w:rsidRDefault="00E536B3" w:rsidP="00E536B3">
      <w:r>
        <w:t>Nguyễn Thị Thu Hằng</w:t>
      </w:r>
    </w:p>
    <w:p w:rsidR="00E536B3" w:rsidRDefault="00E536B3" w:rsidP="00E536B3">
      <w:r>
        <w:t>*1</w:t>
      </w:r>
    </w:p>
    <w:p w:rsidR="00E536B3" w:rsidRDefault="00E536B3" w:rsidP="00E536B3">
      <w:r>
        <w:t xml:space="preserve">Tóm tắt: Năm 2012, trường Đại học Ngoại ngữ – Đại học Quốc Gia Hà Nội (ĐHNN – ĐHQGHN) bắt </w:t>
      </w:r>
    </w:p>
    <w:p w:rsidR="00E536B3" w:rsidRDefault="00E536B3" w:rsidP="00E536B3">
      <w:r>
        <w:t xml:space="preserve">đầu áp dụng chương trình đào tạo mới, theo đó chuẩn đầu ra của sinh viên được quy định dựa theo Khung </w:t>
      </w:r>
    </w:p>
    <w:p w:rsidR="00E536B3" w:rsidRDefault="00E536B3" w:rsidP="00E536B3">
      <w:r>
        <w:t xml:space="preserve">tham chiếu Châu Âu – cơ sở của Khung năng lực ngoại ngữ Việt Nam. Việc thay đổi này dẫn đến nhu cầu </w:t>
      </w:r>
    </w:p>
    <w:p w:rsidR="00E536B3" w:rsidRDefault="00E536B3" w:rsidP="00E536B3">
      <w:r>
        <w:t xml:space="preserve">cần phải xây dựng lại các môn học thực hành tiếng theo những đường hướng mới. Nghiên cứu dưới đây chỉ </w:t>
      </w:r>
    </w:p>
    <w:p w:rsidR="00E536B3" w:rsidRDefault="00E536B3" w:rsidP="00E536B3">
      <w:r>
        <w:t xml:space="preserve">ra những lý thuyết được áp dụng khi xây dựng các môn học thực hành tiếng tại Khoa Sư phạm Tiếng Anh, </w:t>
      </w:r>
    </w:p>
    <w:p w:rsidR="00E536B3" w:rsidRDefault="00E536B3" w:rsidP="00E536B3">
      <w:r>
        <w:t xml:space="preserve">cụ thể là Khung tham chiếu Châu Âu, đường hướng tiếp cận năng lực, cơ sở phân nhánh Tiếng Anh Học </w:t>
      </w:r>
    </w:p>
    <w:p w:rsidR="00E536B3" w:rsidRDefault="00E536B3" w:rsidP="00E536B3">
      <w:r>
        <w:t xml:space="preserve">thuật và Tiếng Anh Tổng quát, cũng như phương hướng học tập dựa trên các nhiệm vụ thực tế. Nghiên </w:t>
      </w:r>
    </w:p>
    <w:p w:rsidR="00E536B3" w:rsidRDefault="00E536B3" w:rsidP="00E536B3">
      <w:r>
        <w:t xml:space="preserve">cứu cũng chia sẻ những kinh nghiệm thực tế đã được tích lũy trong quá trình xây dựng các môn học thực </w:t>
      </w:r>
    </w:p>
    <w:p w:rsidR="00E536B3" w:rsidRDefault="00E536B3" w:rsidP="00E536B3">
      <w:r>
        <w:t xml:space="preserve">hành tiếng tại Khoa Sư phạm Tiếng Anh. </w:t>
      </w:r>
    </w:p>
    <w:p w:rsidR="00E536B3" w:rsidRDefault="00E536B3" w:rsidP="00E536B3">
      <w:r>
        <w:t xml:space="preserve">Từ khóa: Khung tham chiếu Châu Âu;  xây dựng chương trình ; tiếp cận năng lực; Tiếng Anh Học thuật; </w:t>
      </w:r>
    </w:p>
    <w:p w:rsidR="00E536B3" w:rsidRDefault="00E536B3" w:rsidP="00E536B3">
      <w:r>
        <w:t>Tiếng Anh Tổng quát.</w:t>
      </w:r>
    </w:p>
    <w:p w:rsidR="00E536B3" w:rsidRDefault="00E536B3" w:rsidP="00E536B3">
      <w:r>
        <w:t xml:space="preserve">Abstract: The year 2012 marks tremendous changes in University of Languages and International Studies </w:t>
      </w:r>
    </w:p>
    <w:p w:rsidR="00E536B3" w:rsidRDefault="00E536B3" w:rsidP="00E536B3">
      <w:r>
        <w:t xml:space="preserve">(ULIS) as a revised and consistent curriculum across the university takes effect, resulting in new language </w:t>
      </w:r>
    </w:p>
    <w:p w:rsidR="00E536B3" w:rsidRDefault="00E536B3" w:rsidP="00E536B3">
      <w:r>
        <w:t xml:space="preserve">courses being designed with a clear and standard CEFR-based outcome as the goal. The present  study </w:t>
      </w:r>
    </w:p>
    <w:p w:rsidR="00E536B3" w:rsidRDefault="00E536B3" w:rsidP="00E536B3">
      <w:r>
        <w:t xml:space="preserve">outlines theories that underline the design of new English courses at Faculty of Language Teacher Education </w:t>
      </w:r>
    </w:p>
    <w:p w:rsidR="00E536B3" w:rsidRDefault="00E536B3" w:rsidP="00E536B3">
      <w:r>
        <w:lastRenderedPageBreak/>
        <w:t xml:space="preserve">(FELTE), namely the Common European Framework of Reference (CEFR), competence-based approach, </w:t>
      </w:r>
    </w:p>
    <w:p w:rsidR="00E536B3" w:rsidRDefault="00E536B3" w:rsidP="00E536B3">
      <w:r>
        <w:t xml:space="preserve">task-based approach as well as the basis for English for Academic Purposes vs. English for Social Purposes </w:t>
      </w:r>
    </w:p>
    <w:p w:rsidR="00E536B3" w:rsidRDefault="00E536B3" w:rsidP="00E536B3">
      <w:r>
        <w:t xml:space="preserve">streaming. It also summarizes working experience that have been gained during the design phase and </w:t>
      </w:r>
    </w:p>
    <w:p w:rsidR="00E536B3" w:rsidRDefault="00E536B3" w:rsidP="00E536B3">
      <w:r>
        <w:t xml:space="preserve">implementation over the years. </w:t>
      </w:r>
    </w:p>
    <w:p w:rsidR="00E82C90" w:rsidRDefault="00E536B3" w:rsidP="00E536B3">
      <w:r>
        <w:t>Key words: the CEFR; syllabus design; competence-based; EAP; English for Social Purposes.</w:t>
      </w:r>
      <w:bookmarkStart w:id="0" w:name="_GoBack"/>
      <w:bookmarkEnd w:id="0"/>
    </w:p>
    <w:sectPr w:rsidR="00E82C9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6B3"/>
    <w:rsid w:val="00E536B3"/>
    <w:rsid w:val="00EB5693"/>
    <w:rsid w:val="00F7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2018-08-17T02:52:00Z</dcterms:created>
  <dcterms:modified xsi:type="dcterms:W3CDTF">2018-08-17T02:52:00Z</dcterms:modified>
</cp:coreProperties>
</file>