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7" w:rsidRDefault="008737C7" w:rsidP="008737C7">
      <w:r>
        <w:t xml:space="preserve">Ý NGHĨA ẨN DỤ CỦA TỪ  “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TRONG TIẾNG HÁN  </w:t>
      </w:r>
    </w:p>
    <w:p w:rsidR="008737C7" w:rsidRDefault="008737C7" w:rsidP="008737C7">
      <w:r>
        <w:t>VÀ TỪ “ĂN” TRONG TIẾNG VIỆT</w:t>
      </w:r>
    </w:p>
    <w:p w:rsidR="008737C7" w:rsidRDefault="008737C7" w:rsidP="008737C7">
      <w:r>
        <w:t>Phạm Thị Minh Tường</w:t>
      </w:r>
    </w:p>
    <w:p w:rsidR="008737C7" w:rsidRDefault="008737C7" w:rsidP="008737C7">
      <w:r>
        <w:t>*1</w:t>
      </w:r>
    </w:p>
    <w:p w:rsidR="008737C7" w:rsidRDefault="008737C7" w:rsidP="008737C7">
      <w:r>
        <w:t xml:space="preserve">Tóm tắt: Ẩn dụ không chỉ là một trong những thủ pháp tu từ biểu đạt trong văn học, cũng là lấy kinh </w:t>
      </w:r>
    </w:p>
    <w:p w:rsidR="008737C7" w:rsidRDefault="008737C7" w:rsidP="008737C7">
      <w:r>
        <w:t xml:space="preserve">nghiệm cơ bản làm cơ sở phương thức tri nhận. Ẩn dụ trong ngôn ngữ phản ánh đặc điểm tư duy và hành </w:t>
      </w:r>
    </w:p>
    <w:p w:rsidR="008737C7" w:rsidRDefault="008737C7" w:rsidP="008737C7">
      <w:r>
        <w:t>vi của con người. Ý nghĩa ẩn dụ của từ “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/ “ăn” trong ngôn ngữ tồn tại một cách phổ biến, trong tiếng </w:t>
      </w:r>
    </w:p>
    <w:p w:rsidR="008737C7" w:rsidRDefault="008737C7" w:rsidP="008737C7">
      <w:r>
        <w:t xml:space="preserve">Hán và tiếng Việt đặc biệt phong phú. Bài viết nghiên cứu ý nghĩa ẩn dụ của từ “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và từ “ăn” trong tiếng </w:t>
      </w:r>
    </w:p>
    <w:p w:rsidR="008737C7" w:rsidRDefault="008737C7" w:rsidP="008737C7">
      <w:bookmarkStart w:id="0" w:name="_GoBack"/>
      <w:r>
        <w:t xml:space="preserve">Hán và tiếng Việt làm đối tượng nghiên cứu, dựa trên lý luận ẩn dụ làm chủ đạo, từ đó dưới </w:t>
      </w:r>
      <w:bookmarkEnd w:id="0"/>
      <w:r>
        <w:t xml:space="preserve">góc độ ngôn </w:t>
      </w:r>
    </w:p>
    <w:p w:rsidR="008737C7" w:rsidRDefault="008737C7" w:rsidP="008737C7">
      <w:r>
        <w:t>ngữ học tri nhận và góc độ văn hóa, cụ thể phân tích ý nghĩa ẩn dụ từ “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trong tiếng Hán, sau đó tiến </w:t>
      </w:r>
    </w:p>
    <w:p w:rsidR="008737C7" w:rsidRDefault="008737C7" w:rsidP="008737C7">
      <w:r>
        <w:t xml:space="preserve">hành so sánh với tiếng Việt. Thông qua đó sẽ hiểu được ý nghĩa của ẩn dụ, nội hàm ẩn dụ, đồng thời chỉ ra </w:t>
      </w:r>
    </w:p>
    <w:p w:rsidR="008737C7" w:rsidRDefault="008737C7" w:rsidP="008737C7">
      <w:r>
        <w:rPr>
          <w:rFonts w:hint="eastAsia"/>
        </w:rPr>
        <w:t>đ</w:t>
      </w:r>
      <w:r>
        <w:t xml:space="preserve">iểm giống nhau và khác nhau về ý nghĩa ẩn dụ  của từ “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và từ “ăn” trong hai ngôn ngữ.</w:t>
      </w:r>
    </w:p>
    <w:p w:rsidR="008737C7" w:rsidRDefault="008737C7" w:rsidP="008737C7">
      <w:r>
        <w:t xml:space="preserve">Từ khóa: </w:t>
      </w:r>
      <w:r>
        <w:rPr>
          <w:rFonts w:ascii="MS Gothic" w:eastAsia="MS Gothic" w:hAnsi="MS Gothic" w:cs="MS Gothic" w:hint="eastAsia"/>
        </w:rPr>
        <w:t>吃</w:t>
      </w:r>
      <w:r>
        <w:t xml:space="preserve">  “ăn”; Ẩn dụ; Tiếng Hán; tiếng Việt.</w:t>
      </w:r>
    </w:p>
    <w:p w:rsidR="008737C7" w:rsidRDefault="008737C7" w:rsidP="008737C7">
      <w:r>
        <w:t>Metaphor meanings of the word “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and the word “ăn” in Chinese and Vietnamese   </w:t>
      </w:r>
    </w:p>
    <w:p w:rsidR="008737C7" w:rsidRDefault="008737C7" w:rsidP="008737C7">
      <w:r>
        <w:t xml:space="preserve">Abstract: Metaphor is among figurative languages in literature. Metaphors in linguistics reflect human </w:t>
      </w:r>
    </w:p>
    <w:p w:rsidR="008737C7" w:rsidRDefault="008737C7" w:rsidP="008737C7">
      <w:r>
        <w:t xml:space="preserve">thinking and manner. There are many metaphor meanings of the world “ 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/ “ăn” in Chinese and </w:t>
      </w:r>
    </w:p>
    <w:p w:rsidR="008737C7" w:rsidRDefault="008737C7" w:rsidP="008737C7">
      <w:r>
        <w:t xml:space="preserve">Vietnamese. This essay studies metaphor meanings of the word “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/ “ăn”, making comparison between </w:t>
      </w:r>
    </w:p>
    <w:p w:rsidR="008737C7" w:rsidRDefault="008737C7" w:rsidP="008737C7">
      <w:r>
        <w:t xml:space="preserve">these words in Chinese and Vietnamese based on metaphor theory. The essay will point out metaphor </w:t>
      </w:r>
    </w:p>
    <w:p w:rsidR="008737C7" w:rsidRDefault="008737C7" w:rsidP="008737C7">
      <w:r>
        <w:t>meanings of these words, similarities and differences between the words in Chinese and Vietnamese.</w:t>
      </w:r>
    </w:p>
    <w:p w:rsidR="00E82C90" w:rsidRDefault="008737C7" w:rsidP="008737C7">
      <w:r>
        <w:t xml:space="preserve">Key words : “  </w:t>
      </w:r>
      <w:r>
        <w:rPr>
          <w:rFonts w:ascii="MS Gothic" w:eastAsia="MS Gothic" w:hAnsi="MS Gothic" w:cs="MS Gothic" w:hint="eastAsia"/>
        </w:rPr>
        <w:t>吃</w:t>
      </w:r>
      <w:r>
        <w:rPr>
          <w:rFonts w:ascii="Arial" w:hAnsi="Arial" w:cs="Arial"/>
        </w:rPr>
        <w:t>”</w:t>
      </w:r>
      <w:r>
        <w:t xml:space="preserve"> / “ăn”; metaphor;Chinese; Vietnamese.</w:t>
      </w:r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7"/>
    <w:rsid w:val="008737C7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2018-08-17T03:12:00Z</dcterms:created>
  <dcterms:modified xsi:type="dcterms:W3CDTF">2018-08-17T03:13:00Z</dcterms:modified>
</cp:coreProperties>
</file>