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24" w:rsidRDefault="001C7A24" w:rsidP="001C7A24">
      <w:r>
        <w:t>TỔNG QUAN VỀ GIẢNG DẠY PHÁT ÂM DƯỚI ẢNH HƯỞNG CỦA TIẾNG ANH THẾ GIỚI</w:t>
      </w:r>
    </w:p>
    <w:p w:rsidR="001C7A24" w:rsidRDefault="001C7A24" w:rsidP="001C7A24">
      <w:r>
        <w:t>Nguyễn Thanh Thủy</w:t>
      </w:r>
    </w:p>
    <w:p w:rsidR="001C7A24" w:rsidRDefault="001C7A24" w:rsidP="001C7A24">
      <w:r>
        <w:t>*1</w:t>
      </w:r>
    </w:p>
    <w:p w:rsidR="001C7A24" w:rsidRDefault="001C7A24" w:rsidP="001C7A24">
      <w:r>
        <w:t xml:space="preserve"> </w:t>
      </w:r>
    </w:p>
    <w:p w:rsidR="001C7A24" w:rsidRDefault="001C7A24" w:rsidP="001C7A24">
      <w:r>
        <w:t xml:space="preserve">Tóm tắt:  Gần đây, vấn đề “tiếng Anh thế giới” đã đươc đề cập trong rất nhiều các nghiên cứu về giảng dạy </w:t>
      </w:r>
    </w:p>
    <w:p w:rsidR="001C7A24" w:rsidRDefault="001C7A24" w:rsidP="001C7A24">
      <w:r>
        <w:t xml:space="preserve">tiếng Anh, đặc biệt là ở các quốc gia thuộc “vòng tròn mở rộng (Kachru, 1985). Sự mở rộng của khu vực </w:t>
      </w:r>
    </w:p>
    <w:p w:rsidR="001C7A24" w:rsidRDefault="001C7A24" w:rsidP="001C7A24">
      <w:r>
        <w:t xml:space="preserve">ASEAN đã mang lại những thay đổi xã hội và kinh tế quan trọng, khiến nhu cầu giảng dạy tiếng Anh thế </w:t>
      </w:r>
    </w:p>
    <w:p w:rsidR="001C7A24" w:rsidRDefault="001C7A24" w:rsidP="001C7A24">
      <w:r>
        <w:t xml:space="preserve">giới trở thành xu hướng tất yếu ở Việt Nam. Tuy nhiên việc sử dụng lồng ghép các đặc điểm của tiếng Anh </w:t>
      </w:r>
    </w:p>
    <w:p w:rsidR="001C7A24" w:rsidRDefault="001C7A24" w:rsidP="001C7A24">
      <w:r>
        <w:t xml:space="preserve">thế giới vào chương trình giảng dạy chưa được thống nhất. Một trong những khía cạnh nhận được nhiều </w:t>
      </w:r>
    </w:p>
    <w:p w:rsidR="001C7A24" w:rsidRDefault="001C7A24" w:rsidP="001C7A24">
      <w:r>
        <w:t xml:space="preserve">quan tâm nhất của các học giả trong lĩnh vực giảng dạy tiếng Anh như một ngoại ngữ là tầm ảnh hướng </w:t>
      </w:r>
    </w:p>
    <w:p w:rsidR="001C7A24" w:rsidRDefault="001C7A24" w:rsidP="001C7A24">
      <w:r>
        <w:t xml:space="preserve">của tiếng Anh thế giới (World Englishes) đối với việc giảng dạy phát âm. Bài nghiên cứu này nhằm tổng </w:t>
      </w:r>
    </w:p>
    <w:p w:rsidR="001C7A24" w:rsidRDefault="001C7A24" w:rsidP="001C7A24">
      <w:r>
        <w:t xml:space="preserve">kết lại kết quả của những nghiên cứu đã được thực hiện về việc giảng dạy phát âm trong bối cảnh giảng dạy </w:t>
      </w:r>
    </w:p>
    <w:p w:rsidR="001C7A24" w:rsidRDefault="001C7A24" w:rsidP="001C7A24">
      <w:r>
        <w:t>tiếng Anh hiện đại dưới ảnh hưởng của tiếng Anh thế giới.</w:t>
      </w:r>
    </w:p>
    <w:p w:rsidR="001C7A24" w:rsidRDefault="001C7A24" w:rsidP="001C7A24">
      <w:r>
        <w:t xml:space="preserve">Từ khóa: tiếng Anh thế giới; giảng dạy phát âm tiếng Anh. </w:t>
      </w:r>
    </w:p>
    <w:p w:rsidR="001C7A24" w:rsidRDefault="001C7A24" w:rsidP="001C7A24">
      <w:r>
        <w:t xml:space="preserve">Abstract: World Englishes have recently been discussed in a great chunk of research as a new paradigm in </w:t>
      </w:r>
    </w:p>
    <w:p w:rsidR="001C7A24" w:rsidRDefault="001C7A24" w:rsidP="001C7A24">
      <w:r>
        <w:t xml:space="preserve">the teaching of English, especially in countries in the expanding circle (Kachru, 1985) where non-native </w:t>
      </w:r>
    </w:p>
    <w:p w:rsidR="001C7A24" w:rsidRDefault="001C7A24" w:rsidP="001C7A24">
      <w:r>
        <w:t xml:space="preserve">English speakers using the language for international communication seem to outnumber native ones. In </w:t>
      </w:r>
    </w:p>
    <w:p w:rsidR="001C7A24" w:rsidRDefault="001C7A24" w:rsidP="001C7A24">
      <w:r>
        <w:t xml:space="preserve">Vietnam in particular, the expansion of ASEAN has brought about significant social and economic changes, </w:t>
      </w:r>
    </w:p>
    <w:p w:rsidR="001C7A24" w:rsidRDefault="001C7A24" w:rsidP="001C7A24">
      <w:r>
        <w:t xml:space="preserve">which made the demand for teaching World Englishes become higher than ever. However, implications for </w:t>
      </w:r>
    </w:p>
    <w:p w:rsidR="001C7A24" w:rsidRDefault="001C7A24" w:rsidP="001C7A24">
      <w:r>
        <w:t xml:space="preserve">integrating different aspects of World Englishes in the curriculum are varied. TEFL scholars are paying a lot </w:t>
      </w:r>
    </w:p>
    <w:p w:rsidR="001C7A24" w:rsidRDefault="001C7A24" w:rsidP="001C7A24">
      <w:r>
        <w:lastRenderedPageBreak/>
        <w:t xml:space="preserve">of attention to phonological features of World Englishes and their teachability, as they play an important role </w:t>
      </w:r>
    </w:p>
    <w:p w:rsidR="001C7A24" w:rsidRDefault="001C7A24" w:rsidP="001C7A24">
      <w:r>
        <w:t xml:space="preserve">in breaking down or maintaining communication, especially between non-native speakers. This paper aims </w:t>
      </w:r>
    </w:p>
    <w:p w:rsidR="001C7A24" w:rsidRDefault="001C7A24" w:rsidP="001C7A24">
      <w:r>
        <w:t xml:space="preserve">at providing a comprehensive view of how the teaching of English pronunciation, in the world in general </w:t>
      </w:r>
    </w:p>
    <w:p w:rsidR="001C7A24" w:rsidRDefault="001C7A24" w:rsidP="001C7A24">
      <w:r>
        <w:t xml:space="preserve">and in Vietnam in particular, has developed under the influence of World Englishes. The paper starts with </w:t>
      </w:r>
    </w:p>
    <w:p w:rsidR="001C7A24" w:rsidRDefault="001C7A24" w:rsidP="001C7A24">
      <w:r>
        <w:t xml:space="preserve">a look on the history and current trends in teaching pronunciation to speakers of other languages, followed </w:t>
      </w:r>
    </w:p>
    <w:p w:rsidR="001C7A24" w:rsidRDefault="001C7A24" w:rsidP="001C7A24">
      <w:r>
        <w:t xml:space="preserve">by a discussion of World Englishes and the influence they exert on the practice of teaching pronunciation </w:t>
      </w:r>
    </w:p>
    <w:p w:rsidR="001C7A24" w:rsidRDefault="001C7A24" w:rsidP="001C7A24">
      <w:r>
        <w:t xml:space="preserve">in global and Vietnamese context. Lingua Franca Core, a pronunciation syllabus introduced by Jenkins is </w:t>
      </w:r>
    </w:p>
    <w:p w:rsidR="001C7A24" w:rsidRDefault="001C7A24" w:rsidP="001C7A24">
      <w:r>
        <w:t>critically analysed to review the feasibility of integrating it into the curriculum.</w:t>
      </w:r>
    </w:p>
    <w:p w:rsidR="00E82C90" w:rsidRDefault="001C7A24" w:rsidP="001C7A24">
      <w:r>
        <w:t>Key words: World Englishes; teaching of English pronunciation.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24"/>
    <w:rsid w:val="001C7A24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2018-08-17T03:21:00Z</dcterms:created>
  <dcterms:modified xsi:type="dcterms:W3CDTF">2018-08-17T03:21:00Z</dcterms:modified>
</cp:coreProperties>
</file>